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C9135A">
      <w:pPr>
        <w:adjustRightInd w:val="0"/>
        <w:snapToGrid w:val="0"/>
        <w:spacing w:line="360" w:lineRule="auto"/>
        <w:jc w:val="center"/>
        <w:textAlignment w:val="center"/>
        <w:rPr>
          <w:rFonts w:hint="default" w:ascii="Times New Roman" w:hAnsi="Times New Roman" w:eastAsia="宋体"/>
          <w:b/>
          <w:bCs w:val="0"/>
          <w:sz w:val="44"/>
          <w:szCs w:val="44"/>
          <w:lang w:val="en-US" w:eastAsia="zh-CN"/>
        </w:rPr>
      </w:pPr>
      <w:r>
        <w:rPr>
          <w:rFonts w:hint="eastAsia" w:ascii="Times New Roman" w:hAnsi="Times New Roman" w:eastAsia="宋体"/>
          <w:b/>
          <w:bCs w:val="0"/>
          <w:sz w:val="44"/>
          <w:szCs w:val="4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12458700</wp:posOffset>
            </wp:positionH>
            <wp:positionV relativeFrom="topMargin">
              <wp:posOffset>10566400</wp:posOffset>
            </wp:positionV>
            <wp:extent cx="406400" cy="406400"/>
            <wp:effectExtent l="0" t="0" r="12700" b="12700"/>
            <wp:wrapNone/>
            <wp:docPr id="100232" name="图片 100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32" name="图片 10023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 w:val="0"/>
          <w:sz w:val="44"/>
          <w:szCs w:val="44"/>
          <w:lang w:val="en-US" w:eastAsia="zh-CN"/>
        </w:rPr>
        <w:t>化学计算题</w:t>
      </w:r>
      <w:r>
        <w:rPr>
          <w:rFonts w:hint="eastAsia" w:ascii="Times New Roman" w:hAnsi="Times New Roman" w:eastAsia="宋体"/>
          <w:b/>
          <w:bCs w:val="0"/>
          <w:sz w:val="44"/>
          <w:szCs w:val="44"/>
        </w:rPr>
        <w:t>专题</w:t>
      </w:r>
      <w:r>
        <w:rPr>
          <w:rFonts w:hint="eastAsia"/>
          <w:b/>
          <w:bCs w:val="0"/>
          <w:sz w:val="44"/>
          <w:szCs w:val="44"/>
          <w:lang w:val="en-US" w:eastAsia="zh-CN"/>
        </w:rPr>
        <w:t>训练02</w:t>
      </w:r>
      <w:bookmarkStart w:id="0" w:name="_GoBack"/>
      <w:bookmarkEnd w:id="0"/>
      <w:r>
        <w:rPr>
          <w:rFonts w:hint="eastAsia" w:ascii="Times New Roman" w:hAnsi="Times New Roman" w:eastAsia="宋体"/>
          <w:b/>
          <w:bCs w:val="0"/>
          <w:sz w:val="44"/>
          <w:szCs w:val="44"/>
        </w:rPr>
        <w:t xml:space="preserve"> </w:t>
      </w:r>
      <w:r>
        <w:rPr>
          <w:rFonts w:hint="eastAsia"/>
          <w:b/>
          <w:bCs w:val="0"/>
          <w:sz w:val="44"/>
          <w:szCs w:val="44"/>
          <w:lang w:val="en-US" w:eastAsia="zh-CN"/>
        </w:rPr>
        <w:t xml:space="preserve"> </w:t>
      </w:r>
    </w:p>
    <w:p w14:paraId="4292C627">
      <w:pPr>
        <w:adjustRightInd w:val="0"/>
        <w:snapToGrid w:val="0"/>
        <w:spacing w:line="360" w:lineRule="auto"/>
        <w:jc w:val="center"/>
        <w:textAlignment w:val="center"/>
        <w:rPr>
          <w:b/>
          <w:color w:val="FF00FF"/>
          <w:sz w:val="30"/>
          <w:szCs w:val="30"/>
          <w:u w:val="double"/>
        </w:rPr>
      </w:pPr>
      <w:r>
        <w:drawing>
          <wp:inline distT="0" distB="0" distL="114300" distR="114300">
            <wp:extent cx="2484120" cy="340995"/>
            <wp:effectExtent l="0" t="0" r="11430" b="1905"/>
            <wp:docPr id="1" name="图片 16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 descr="学科网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84120" cy="34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274C9">
      <w:pPr>
        <w:adjustRightInd w:val="0"/>
        <w:snapToGrid w:val="0"/>
        <w:spacing w:line="360" w:lineRule="auto"/>
        <w:textAlignment w:val="center"/>
        <w:rPr>
          <w:rFonts w:eastAsia="黑体"/>
          <w:bCs/>
          <w:szCs w:val="21"/>
          <w:shd w:val="clear" w:color="FFFFFF" w:fill="D9D9D9"/>
        </w:rPr>
      </w:pPr>
      <w:r>
        <w:rPr>
          <w:rFonts w:eastAsia="黑体"/>
          <w:bCs/>
          <w:szCs w:val="21"/>
          <w:shd w:val="clear" w:color="FFFFFF" w:fill="D9D9D9"/>
        </w:rPr>
        <w:t xml:space="preserve">考点01 </w:t>
      </w:r>
      <w:r>
        <w:rPr>
          <w:rFonts w:hint="eastAsia" w:eastAsia="黑体"/>
          <w:bCs/>
          <w:szCs w:val="21"/>
          <w:shd w:val="clear" w:color="FFFFFF" w:fill="D9D9D9"/>
        </w:rPr>
        <w:t xml:space="preserve"> 化学方程式计算 </w:t>
      </w:r>
    </w:p>
    <w:p w14:paraId="0B9C3308">
      <w:pPr>
        <w:adjustRightInd w:val="0"/>
        <w:snapToGrid w:val="0"/>
        <w:spacing w:line="360" w:lineRule="auto"/>
        <w:textAlignment w:val="center"/>
        <w:rPr>
          <w:rFonts w:eastAsia="黑体"/>
          <w:bCs/>
          <w:szCs w:val="21"/>
          <w:shd w:val="clear" w:color="FFFFFF" w:fill="D9D9D9"/>
        </w:rPr>
      </w:pPr>
      <w:r>
        <w:rPr>
          <w:rFonts w:eastAsia="黑体"/>
          <w:bCs/>
          <w:szCs w:val="21"/>
          <w:shd w:val="clear" w:color="FFFFFF" w:fill="D9D9D9"/>
        </w:rPr>
        <w:t xml:space="preserve">考点02  </w:t>
      </w:r>
      <w:r>
        <w:rPr>
          <w:rFonts w:hint="eastAsia" w:eastAsia="黑体"/>
          <w:bCs/>
          <w:szCs w:val="21"/>
          <w:shd w:val="clear" w:color="FFFFFF" w:fill="D9D9D9"/>
        </w:rPr>
        <w:t xml:space="preserve">溶液的计算 </w:t>
      </w:r>
    </w:p>
    <w:p w14:paraId="52C47ECC">
      <w:pPr>
        <w:adjustRightInd w:val="0"/>
        <w:snapToGrid w:val="0"/>
        <w:spacing w:line="360" w:lineRule="auto"/>
        <w:textAlignment w:val="center"/>
        <w:rPr>
          <w:rFonts w:eastAsia="黑体"/>
          <w:bCs/>
          <w:szCs w:val="21"/>
          <w:shd w:val="clear" w:color="FFFFFF" w:fill="D9D9D9"/>
        </w:rPr>
      </w:pPr>
      <w:r>
        <w:rPr>
          <w:rFonts w:eastAsia="黑体"/>
          <w:bCs/>
          <w:szCs w:val="21"/>
          <w:shd w:val="clear" w:color="FFFFFF" w:fill="D9D9D9"/>
        </w:rPr>
        <w:t xml:space="preserve">考点03  </w:t>
      </w:r>
      <w:r>
        <w:rPr>
          <w:rFonts w:hint="eastAsia" w:eastAsia="黑体"/>
          <w:bCs/>
          <w:szCs w:val="21"/>
          <w:shd w:val="clear" w:color="FFFFFF" w:fill="D9D9D9"/>
        </w:rPr>
        <w:t>综合计算</w:t>
      </w:r>
    </w:p>
    <w:p w14:paraId="7A3392EF">
      <w:pPr>
        <w:adjustRightInd w:val="0"/>
        <w:snapToGrid w:val="0"/>
        <w:spacing w:line="360" w:lineRule="auto"/>
        <w:jc w:val="center"/>
        <w:textAlignment w:val="center"/>
        <w:rPr>
          <w:rFonts w:hint="eastAsia"/>
          <w:b/>
          <w:color w:val="FF00FF"/>
          <w:sz w:val="30"/>
          <w:szCs w:val="30"/>
          <w:u w:val="double"/>
        </w:rPr>
      </w:pPr>
      <w:r>
        <w:drawing>
          <wp:inline distT="0" distB="0" distL="114300" distR="114300">
            <wp:extent cx="2879725" cy="395605"/>
            <wp:effectExtent l="0" t="0" r="15875" b="4445"/>
            <wp:docPr id="2" name="图片 4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学科网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691A8">
      <w:pPr>
        <w:adjustRightInd w:val="0"/>
        <w:snapToGrid w:val="0"/>
        <w:spacing w:line="360" w:lineRule="auto"/>
        <w:textAlignment w:val="center"/>
        <w:rPr>
          <w:rFonts w:hint="eastAsia" w:eastAsia="黑体"/>
          <w:bCs/>
          <w:szCs w:val="21"/>
          <w:shd w:val="clear" w:color="FFFFFF" w:fill="D9D9D9"/>
        </w:rPr>
      </w:pPr>
      <w:r>
        <w:rPr>
          <w:rFonts w:eastAsia="黑体"/>
          <w:bCs/>
          <w:szCs w:val="21"/>
          <w:shd w:val="clear" w:color="FFFFFF" w:fill="D9D9D9"/>
        </w:rPr>
        <w:t xml:space="preserve">考点01 </w:t>
      </w:r>
      <w:r>
        <w:rPr>
          <w:rFonts w:hint="eastAsia" w:eastAsia="黑体"/>
          <w:bCs/>
          <w:szCs w:val="21"/>
          <w:shd w:val="clear" w:color="FFFFFF" w:fill="D9D9D9"/>
        </w:rPr>
        <w:t xml:space="preserve"> 化学方程式计算 </w:t>
      </w:r>
    </w:p>
    <w:p w14:paraId="6B55783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湖南省长沙市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小化同学在老师的指导下进行“氧气的实验室制取与性质”的实验活动。高锰酸钾制氧气的化学方程式为：</w:t>
      </w:r>
      <w:r>
        <w:object>
          <v:shape id="_x0000_i1025" o:spt="75" alt="eqId9b8d27cc77b439f9655b7341c2d71102" type="#_x0000_t75" style="height:29.7pt;width:146.05pt;" o:ole="t" filled="f" o:preferrelative="t" stroked="f" coordsize="21600,21600">
            <v:path/>
            <v:fill on="f" focussize="0,0"/>
            <v:stroke on="f" joinstyle="miter"/>
            <v:imagedata r:id="rId12" o:title="eqId9b8d27cc77b439f9655b7341c2d7110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。请计算：</w:t>
      </w:r>
    </w:p>
    <w:p w14:paraId="488F815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(1)高锰酸钾（</w:t>
      </w:r>
      <w:r>
        <w:object>
          <v:shape id="_x0000_i1026" o:spt="75" alt="eqIde27bd34b38d447163af65055eaa986f4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4" o:title="eqIde27bd34b38d447163af65055eaa986f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）中钾元素、锰元素的质量比为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sz w:val="21"/>
        </w:rPr>
        <w:t>；</w:t>
      </w:r>
    </w:p>
    <w:p w14:paraId="0ED842A0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(2)实验中需要0.64g氧气，如果</w:t>
      </w:r>
      <w:r>
        <w:rPr>
          <w:sz w:val="21"/>
          <w:em w:val="dot"/>
          <w:lang w:eastAsia="zh-CN"/>
        </w:rPr>
        <w:t>一药匙</w:t>
      </w:r>
      <w:r>
        <w:rPr>
          <w:sz w:val="21"/>
        </w:rPr>
        <w:t>高锰酸钾的质量为3g，他取</w:t>
      </w:r>
      <w:r>
        <w:rPr>
          <w:sz w:val="21"/>
          <w:em w:val="dot"/>
          <w:lang w:eastAsia="zh-CN"/>
        </w:rPr>
        <w:t>两药匙</w:t>
      </w:r>
      <w:r>
        <w:rPr>
          <w:sz w:val="21"/>
        </w:rPr>
        <w:t>高锰酸钾完全反应制得的氧气是否足够实验所需？（写出计算过程及结果）</w:t>
      </w:r>
    </w:p>
    <w:p w14:paraId="01A0346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id="_x0000_i1027" o:spt="75" alt="eqIdffa1e68823b5b39dc90745cfb04bd45d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6" o:title="eqIdffa1e68823b5b39dc90745cfb04bd45d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2AAF89EA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(2)解：设制取0.64g氧气需要高锰酸钾的质量为</w:t>
      </w:r>
      <w:r>
        <w:rPr>
          <w:i/>
          <w:color w:val="FF0000"/>
          <w:sz w:val="21"/>
        </w:rPr>
        <w:t>x</w:t>
      </w:r>
      <w:r>
        <w:rPr>
          <w:color w:val="FF0000"/>
          <w:sz w:val="21"/>
        </w:rPr>
        <w:t>。</w:t>
      </w:r>
    </w:p>
    <w:p w14:paraId="5A001F50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028" o:spt="75" alt="eqId5d9f36bbd38c79c6ff0592ac191f5d7c" type="#_x0000_t75" style="height:62.6pt;width:207.65pt;" o:ole="t" filled="f" o:preferrelative="t" stroked="f" coordsize="21600,21600">
            <v:path/>
            <v:fill on="f" focussize="0,0"/>
            <v:stroke on="f" joinstyle="miter"/>
            <v:imagedata r:id="rId18" o:title="eqId5d9f36bbd38c79c6ff0592ac191f5d7c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</w:p>
    <w:p w14:paraId="6847D63F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029" o:spt="75" alt="eqId48194695fbde67fa49a71620b39eac32" type="#_x0000_t75" style="height:29pt;width:55.4pt;" o:ole="t" filled="f" o:preferrelative="t" stroked="f" coordsize="21600,21600">
            <v:path/>
            <v:fill on="f" focussize="0,0"/>
            <v:stroke on="f" joinstyle="miter"/>
            <v:imagedata r:id="rId20" o:title="eqId48194695fbde67fa49a71620b39eac32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57CE2E5F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i/>
          <w:color w:val="FF0000"/>
          <w:sz w:val="21"/>
        </w:rPr>
        <w:t>x</w:t>
      </w:r>
      <w:r>
        <w:rPr>
          <w:color w:val="FF0000"/>
          <w:sz w:val="21"/>
        </w:rPr>
        <w:t>=6.32g</w:t>
      </w:r>
    </w:p>
    <w:p w14:paraId="3C0EA265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两药匙高锰酸钾的质量为</w:t>
      </w:r>
      <w:r>
        <w:rPr>
          <w:color w:val="FF0000"/>
        </w:rPr>
        <w:object>
          <v:shape id="_x0000_i1030" o:spt="75" alt="eqId5afb930a794bac9854cb094df95a7718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22" o:title="eqId5afb930a794bac9854cb094df95a7718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</w:p>
    <w:p w14:paraId="75DB86A4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031" o:spt="75" alt="eqIdabd32b75bf0a8d0d99c1822a78a41768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24" o:title="eqIdabd32b75bf0a8d0d99c1822a78a41768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</w:p>
    <w:p w14:paraId="44ED60D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答：制得的氧气不足以满足实验所需。</w:t>
      </w:r>
    </w:p>
    <w:p w14:paraId="5BC883F2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【详解】（1）K的相对原子质量为39，Mn的相对原子质量为55，高锰酸钾（</w:t>
      </w:r>
      <w:r>
        <w:rPr>
          <w:color w:val="FF0000"/>
        </w:rPr>
        <w:object>
          <v:shape id="_x0000_i1032" o:spt="75" alt="eqIde27bd34b38d447163af65055eaa986f4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4" o:title="eqIde27bd34b38d447163af65055eaa986f4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color w:val="FF0000"/>
          <w:sz w:val="21"/>
        </w:rPr>
        <w:t>）中钾元素、锰元素的质量比为</w:t>
      </w:r>
      <w:r>
        <w:rPr>
          <w:color w:val="FF0000"/>
        </w:rPr>
        <w:object>
          <v:shape id="_x0000_i1033" o:spt="75" alt="eqId69af29ea5c516c8eca0fc56b67265dc1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27" o:title="eqId69af29ea5c516c8eca0fc56b67265dc1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  <w:r>
        <w:rPr>
          <w:color w:val="FF0000"/>
          <w:sz w:val="21"/>
        </w:rPr>
        <w:t>。</w:t>
      </w:r>
    </w:p>
    <w:p w14:paraId="2A499660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（2）根据氧气的质量计算，见答案。</w:t>
      </w:r>
    </w:p>
    <w:p w14:paraId="59366C9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</w:p>
    <w:p w14:paraId="77CAE91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吉林省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吉林省位于黄金玉米带上。提高粮食产量，需要合理施用化肥。尿素是氮肥中最主要的一种，合成尿素的原理是</w:t>
      </w:r>
      <w:r>
        <w:object>
          <v:shape id="_x0000_i1034" o:spt="75" alt="eqIdd7c2a7eda8594b09c1654306fbaaa68d" type="#_x0000_t75" style="height:31pt;width:158.4pt;" o:ole="t" filled="f" o:preferrelative="t" stroked="f" coordsize="21600,21600">
            <v:path/>
            <v:fill on="f" focussize="0,0"/>
            <v:stroke on="f" joinstyle="miter"/>
            <v:imagedata r:id="rId29" o:title="eqIdd7c2a7eda8594b09c1654306fbaaa68d"/>
            <o:lock v:ext="edit" aspectratio="t"/>
            <w10:wrap type="none"/>
            <w10:anchorlock/>
          </v:shape>
          <o:OLEObject Type="Embed" ProgID="Equation.DSMT4" ShapeID="_x0000_i1034" DrawAspect="Content" ObjectID="_1468075734" r:id="rId28">
            <o:LockedField>false</o:LockedField>
          </o:OLEObject>
        </w:object>
      </w:r>
      <w:r>
        <w:rPr>
          <w:sz w:val="21"/>
        </w:rPr>
        <w:t>。回答下列问题。</w:t>
      </w:r>
    </w:p>
    <w:p w14:paraId="0BCF72E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object>
          <v:shape id="_x0000_i1035" o:spt="75" alt="eqId3b8fdb72557361bef4acdf249b489044" type="#_x0000_t75" style="height:17.6pt;width:51pt;" o:ole="t" filled="f" o:preferrelative="t" stroked="f" coordsize="21600,21600">
            <v:path/>
            <v:fill on="f" focussize="0,0"/>
            <v:stroke on="f" joinstyle="miter"/>
            <v:imagedata r:id="rId31" o:title="eqId3b8fdb72557361bef4acdf249b489044"/>
            <o:lock v:ext="edit" aspectratio="t"/>
            <w10:wrap type="none"/>
            <w10:anchorlock/>
          </v:shape>
          <o:OLEObject Type="Embed" ProgID="Equation.DSMT4" ShapeID="_x0000_i1035" DrawAspect="Content" ObjectID="_1468075735" r:id="rId30">
            <o:LockedField>false</o:LockedField>
          </o:OLEObject>
        </w:object>
      </w:r>
      <w:r>
        <w:rPr>
          <w:sz w:val="21"/>
        </w:rPr>
        <w:t>中氮元素和氢元素质量的最简整数比为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42CCFED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(2)利用上述化学方程式计算：44吨</w:t>
      </w:r>
      <w:r>
        <w:object>
          <v:shape id="_x0000_i1036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3" o:title="eqIda4298cb837170c021b9f2cd4e674a6a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2">
            <o:LockedField>false</o:LockedField>
          </o:OLEObject>
        </w:object>
      </w:r>
      <w:r>
        <w:rPr>
          <w:sz w:val="21"/>
        </w:rPr>
        <w:t>能与多少吨</w:t>
      </w:r>
      <w:r>
        <w:object>
          <v:shape id="_x0000_i1037" o:spt="75" alt="eqIddbe2066525aa0616cf44d051d57bf713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35" o:title="eqIddbe2066525aa0616cf44d051d57bf713"/>
            <o:lock v:ext="edit" aspectratio="t"/>
            <w10:wrap type="none"/>
            <w10:anchorlock/>
          </v:shape>
          <o:OLEObject Type="Embed" ProgID="Equation.DSMT4" ShapeID="_x0000_i1037" DrawAspect="Content" ObjectID="_1468075737" r:id="rId34">
            <o:LockedField>false</o:LockedField>
          </o:OLEObject>
        </w:object>
      </w:r>
      <w:r>
        <w:rPr>
          <w:sz w:val="21"/>
        </w:rPr>
        <w:t>恰好完全反应？</w:t>
      </w:r>
    </w:p>
    <w:p w14:paraId="638D47F1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id="_x0000_i1038" o:spt="75" alt="eqId9d286a5fd8d97439574ec8f5b6ca6e18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37" o:title="eqId9d286a5fd8d97439574ec8f5b6ca6e18"/>
            <o:lock v:ext="edit" aspectratio="t"/>
            <w10:wrap type="none"/>
            <w10:anchorlock/>
          </v:shape>
          <o:OLEObject Type="Embed" ProgID="Equation.DSMT4" ShapeID="_x0000_i1038" DrawAspect="Content" ObjectID="_1468075738" r:id="rId36">
            <o:LockedField>false</o:LockedField>
          </o:OLEObject>
        </w:object>
      </w:r>
    </w:p>
    <w:p w14:paraId="60308C74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(2)解：设所需NH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的质量为</w:t>
      </w:r>
      <w:r>
        <w:rPr>
          <w:i/>
          <w:color w:val="FF0000"/>
          <w:sz w:val="21"/>
        </w:rPr>
        <w:t>x</w:t>
      </w:r>
    </w:p>
    <w:p w14:paraId="3D3C0415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039" o:spt="75" alt="eqId8bc3a22812c6b9a79cc9322b0f4abcf3" type="#_x0000_t75" style="height:65.25pt;width:228.8pt;" o:ole="t" filled="f" o:preferrelative="t" stroked="f" coordsize="21600,21600">
            <v:path/>
            <v:fill on="f" focussize="0,0"/>
            <v:stroke on="f" joinstyle="miter"/>
            <v:imagedata r:id="rId39" o:title="eqId8bc3a22812c6b9a79cc9322b0f4abcf3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</w:p>
    <w:p w14:paraId="05B56578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040" o:spt="75" alt="eqId75641c8977d23de3e9960993bf33ece7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41" o:title="eqId75641c8977d23de3e9960993bf33ece7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</w:p>
    <w:p w14:paraId="693C2D07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i/>
          <w:color w:val="FF0000"/>
          <w:sz w:val="21"/>
        </w:rPr>
        <w:t>x</w:t>
      </w:r>
      <w:r>
        <w:rPr>
          <w:color w:val="FF0000"/>
          <w:sz w:val="21"/>
        </w:rPr>
        <w:t>=34t</w:t>
      </w:r>
    </w:p>
    <w:p w14:paraId="2DEFD4FF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答：44吨CO</w:t>
      </w:r>
      <w:r>
        <w:rPr>
          <w:i/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能与34吨NH</w:t>
      </w:r>
      <w:r>
        <w:rPr>
          <w:i/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恰好完全反应。</w:t>
      </w:r>
    </w:p>
    <w:p w14:paraId="5ACE1625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</w:t>
      </w:r>
      <w:r>
        <w:rPr>
          <w:color w:val="FF0000"/>
        </w:rPr>
        <w:object>
          <v:shape id="_x0000_i1041" o:spt="75" alt="eqId2ec90b75a6c2b4fdefb763462a2b5692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43" o:title="eqId2ec90b75a6c2b4fdefb763462a2b5692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color w:val="FF0000"/>
          <w:sz w:val="21"/>
        </w:rPr>
        <w:t>中氮元素和氢元素质量的最简整数比为</w:t>
      </w:r>
      <w:r>
        <w:rPr>
          <w:color w:val="FF0000"/>
        </w:rPr>
        <w:object>
          <v:shape id="_x0000_i1042" o:spt="75" alt="eqIdfab81b12171bbc644c2a0ca53ede45b8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45" o:title="eqIdfab81b12171bbc644c2a0ca53ede45b8"/>
            <o:lock v:ext="edit" aspectratio="t"/>
            <w10:wrap type="none"/>
            <w10:anchorlock/>
          </v:shape>
          <o:OLEObject Type="Embed" ProgID="Equation.DSMT4" ShapeID="_x0000_i1042" DrawAspect="Content" ObjectID="_1468075742" r:id="rId44">
            <o:LockedField>false</o:LockedField>
          </o:OLEObject>
        </w:object>
      </w:r>
      <w:r>
        <w:rPr>
          <w:color w:val="FF0000"/>
          <w:sz w:val="21"/>
        </w:rPr>
        <w:t>。</w:t>
      </w:r>
    </w:p>
    <w:p w14:paraId="6A3796F8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（2）根据CO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的质量计算，见答案。</w:t>
      </w:r>
    </w:p>
    <w:p w14:paraId="7D96C60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2025·广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西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碳化钛(TiC)具有高熔点、高硬度和高电导率的特点，在航空航天、电子工业等领域应用广泛。一种制备碳化钛的反应原理为：TiO</w:t>
      </w:r>
      <w:r>
        <w:rPr>
          <w:sz w:val="21"/>
          <w:vertAlign w:val="subscript"/>
        </w:rPr>
        <w:t>2</w:t>
      </w:r>
      <w:r>
        <w:rPr>
          <w:sz w:val="21"/>
        </w:rPr>
        <w:t>+3C</w:t>
      </w:r>
      <w:r>
        <w:object>
          <v:shape id="_x0000_i1043" o:spt="75" alt="eqId2d6234f017d32cb8e1c8e08bdaf749ac" type="#_x0000_t75" style="height:33.65pt;width:23.75pt;" o:ole="t" filled="f" o:preferrelative="t" stroked="f" coordsize="21600,21600">
            <v:path/>
            <v:fill on="f" focussize="0,0"/>
            <v:stroke on="f" joinstyle="miter"/>
            <v:imagedata r:id="rId47" o:title="eqId2d6234f017d32cb8e1c8e08bdaf749ac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  <w:r>
        <w:rPr>
          <w:sz w:val="21"/>
        </w:rPr>
        <w:t>TiC+2CO↑。</w:t>
      </w:r>
    </w:p>
    <w:p w14:paraId="148F77B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(1)TiC中Ti、C原子个数比为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，Ti、C元素的质量比为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6E25A63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(2)用该方法制备90gTiC至少需要C的质量是多少？(写出计算过程)</w:t>
      </w:r>
    </w:p>
    <w:p w14:paraId="36B6F88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     1:1     4:1</w:t>
      </w:r>
    </w:p>
    <w:p w14:paraId="007AE5F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(2)解：设至少需要C的质量为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。</w:t>
      </w:r>
    </w:p>
    <w:p w14:paraId="64944A6B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044" o:spt="75" alt="eqId8f2890f0413da75c3813e2df93531587" type="#_x0000_t75" style="height:65.4pt;width:151.35pt;" o:ole="t" filled="f" o:preferrelative="t" stroked="f" coordsize="21600,21600">
            <v:path/>
            <v:fill on="f" focussize="0,0"/>
            <v:stroke on="f" joinstyle="miter"/>
            <v:imagedata r:id="rId49" o:title="eqId8f2890f0413da75c3813e2df93531587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</w:p>
    <w:p w14:paraId="34BEACC3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045" o:spt="75" alt="eqId33fb29c2fb3770bf82d3243392fa1afe" type="#_x0000_t75" style="height:29pt;width:42.2pt;" o:ole="t" filled="f" o:preferrelative="t" stroked="f" coordsize="21600,21600">
            <v:path/>
            <v:fill on="f" focussize="0,0"/>
            <v:stroke on="f" joinstyle="miter"/>
            <v:imagedata r:id="rId51" o:title="eqId33fb29c2fb3770bf82d3243392fa1afe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</w:p>
    <w:p w14:paraId="0F775782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=54g</w:t>
      </w:r>
    </w:p>
    <w:p w14:paraId="21221B42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答：至少需要C的质量约为54g。</w:t>
      </w:r>
    </w:p>
    <w:p w14:paraId="7B89AA06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【详解】（1）TiC中Ti、C原子个数比为1:1；Ti、C元素的质量比为48:12=4:1。</w:t>
      </w:r>
    </w:p>
    <w:p w14:paraId="68518440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（2）见答案。</w:t>
      </w:r>
    </w:p>
    <w:p w14:paraId="21224596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4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湖北省武汉市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项目小组利用如图所示装置电解水并收集干燥的氢气和氧气。</w:t>
      </w:r>
    </w:p>
    <w:p w14:paraId="220B53E1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43025" cy="1781175"/>
            <wp:effectExtent l="0" t="0" r="9525" b="9525"/>
            <wp:docPr id="100057" name="图片 100057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E1C9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(1)接通电源，收集a气体，靠近火焰，观察到气体燃烧，发出淡蓝色火焰，说明该气体是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(填“氢气”或“氧气”)。</w:t>
      </w:r>
    </w:p>
    <w:p w14:paraId="20C56807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(2)一段时间后断开电源，实验前后整个装置的质量减少了0.9g，写出通电过程中反应的化学方程式并计算生成氧气的质量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(不考虑水的蒸发)。</w:t>
      </w:r>
    </w:p>
    <w:p w14:paraId="1CD7D7E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【答案】(1)氢气</w:t>
      </w:r>
    </w:p>
    <w:p w14:paraId="3A141056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(2)实验前后整个装置的质量减少了0.9g，即水的质量减少了0.9g，根据</w:t>
      </w:r>
      <w:r>
        <w:rPr>
          <w:color w:val="FF0000"/>
        </w:rPr>
        <w:object>
          <v:shape id="_x0000_i1046" o:spt="75" alt="eqId6f2c7389e24d1cf2d012fd086741ddc8" type="#_x0000_t75" style="height:33.7pt;width:106.45pt;" o:ole="t" filled="f" o:preferrelative="t" stroked="f" coordsize="21600,21600">
            <v:path/>
            <v:fill on="f" focussize="0,0"/>
            <v:stroke on="f" joinstyle="miter"/>
            <v:imagedata r:id="rId54" o:title="eqId6f2c7389e24d1cf2d012fd086741ddc8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  <w:r>
        <w:rPr>
          <w:color w:val="FF0000"/>
          <w:sz w:val="21"/>
        </w:rPr>
        <w:t>可知，水、氢气、氧气的质量比为</w:t>
      </w:r>
      <w:r>
        <w:rPr>
          <w:color w:val="FF0000"/>
        </w:rPr>
        <w:object>
          <v:shape id="_x0000_i1047" o:spt="75" alt="eqId61bd50fe82c13257d517a35fdd2f8318" type="#_x0000_t75" style="height:17.7pt;width:118.8pt;" o:ole="t" filled="f" o:preferrelative="t" stroked="f" coordsize="21600,21600">
            <v:path/>
            <v:fill on="f" focussize="0,0"/>
            <v:stroke on="f" joinstyle="miter"/>
            <v:imagedata r:id="rId56" o:title="eqId61bd50fe82c13257d517a35fdd2f8318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  <w:r>
        <w:rPr>
          <w:color w:val="FF0000"/>
          <w:sz w:val="21"/>
        </w:rPr>
        <w:t>，则生成氢气的质量为0.1g，生成氧气的质量为0.8g。</w:t>
      </w:r>
    </w:p>
    <w:p w14:paraId="291F495A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【详解】（1）接通电源，收集a气体，靠近火焰，观察到气体燃烧，发出淡蓝色火焰，说明该气体是氢气；</w:t>
      </w:r>
    </w:p>
    <w:p w14:paraId="4556CC76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（2）水在通电条件下分解生成氢气和氧气，化学方程式为</w:t>
      </w:r>
      <w:r>
        <w:rPr>
          <w:color w:val="FF0000"/>
        </w:rPr>
        <w:object>
          <v:shape id="_x0000_i1048" o:spt="75" alt="eqId87856c6a876cc59f2d377922e0020f5d" type="#_x0000_t75" style="height:33.4pt;width:106.45pt;" o:ole="t" filled="f" o:preferrelative="t" stroked="f" coordsize="21600,21600">
            <v:path/>
            <v:fill on="f" focussize="0,0"/>
            <v:stroke on="f" joinstyle="miter"/>
            <v:imagedata r:id="rId58" o:title="eqId87856c6a876cc59f2d377922e0020f5d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  <w:r>
        <w:rPr>
          <w:color w:val="FF0000"/>
          <w:sz w:val="21"/>
        </w:rPr>
        <w:t>，根据质量守恒定律，化学反应前后物质的总质量不变，说明生成氢气和氧气的总质量为0.9g，计算过程见答案。</w:t>
      </w:r>
    </w:p>
    <w:p w14:paraId="1DA04B9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</w:p>
    <w:p w14:paraId="5C155D43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四川省宜宾市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实验小组取20g石灰石样品于烧杯中，将100g稀盐酸分四次加入，充分反应后测得实验数据如下表(杂质不参与反应，生成的气体全部逸出)。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04"/>
        <w:gridCol w:w="870"/>
        <w:gridCol w:w="870"/>
        <w:gridCol w:w="870"/>
        <w:gridCol w:w="870"/>
      </w:tblGrid>
      <w:tr w14:paraId="029BB7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2AB956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8791A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第一次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05EF5D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第二次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6B6BE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第三次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D946C0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第四次</w:t>
            </w:r>
          </w:p>
        </w:tc>
      </w:tr>
      <w:tr w14:paraId="286A88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CD1E8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加入稀盐酸的质量/g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DDDB74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6BA8FE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511543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5B704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</w:tr>
      <w:tr w14:paraId="7A5924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8CFEC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烧杯中剩余物质的质量/g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627EC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80BE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64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6AE42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88.4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E88E1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113.4</w:t>
            </w:r>
          </w:p>
        </w:tc>
      </w:tr>
    </w:tbl>
    <w:p w14:paraId="647C175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回答下列问题：</w:t>
      </w:r>
    </w:p>
    <w:p w14:paraId="3DB97647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(1)实验中发生反应的化学方程式是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。</w:t>
      </w:r>
    </w:p>
    <w:p w14:paraId="3E991556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(2)反应中产生气体的总质量是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g。</w:t>
      </w:r>
    </w:p>
    <w:p w14:paraId="5EC40B0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(3)该石灰石样品中碳酸钙的质量分数为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(写出计算过程)。</w:t>
      </w:r>
    </w:p>
    <w:p w14:paraId="06B0DB8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id="_x0000_i1049" o:spt="75" alt="eqIdb012dd5250acc210afd51c257544fa99" type="#_x0000_t75" style="height:16.5pt;width:154pt;" o:ole="t" filled="f" o:preferrelative="t" stroked="f" coordsize="21600,21600">
            <v:path/>
            <v:fill on="f" focussize="0,0"/>
            <v:stroke on="f" joinstyle="miter"/>
            <v:imagedata r:id="rId60" o:title="eqIdb012dd5250acc210afd51c257544fa99"/>
            <o:lock v:ext="edit" aspectratio="t"/>
            <w10:wrap type="none"/>
            <w10:anchorlock/>
          </v:shape>
          <o:OLEObject Type="Embed" ProgID="Equation.DSMT4" ShapeID="_x0000_i1049" DrawAspect="Content" ObjectID="_1468075749" r:id="rId59">
            <o:LockedField>false</o:LockedField>
          </o:OLEObject>
        </w:object>
      </w:r>
    </w:p>
    <w:p w14:paraId="179C6DF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(2)6.6</w:t>
      </w:r>
    </w:p>
    <w:p w14:paraId="70E8A0EE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(3)解：设该石灰石样品中碳酸钙的质量分数为</w:t>
      </w:r>
      <w:r>
        <w:rPr>
          <w:i/>
          <w:color w:val="FF0000"/>
          <w:sz w:val="21"/>
        </w:rPr>
        <w:t>x</w:t>
      </w:r>
    </w:p>
    <w:p w14:paraId="06931CA6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050" o:spt="75" alt="eqId7f3fd57e7d92d567ae5e4e28b25ee7ed" type="#_x0000_t75" style="height:47.55pt;width:233.2pt;" o:ole="t" filled="f" o:preferrelative="t" stroked="f" coordsize="21600,21600">
            <v:path/>
            <v:fill on="f" focussize="0,0"/>
            <v:stroke on="f" joinstyle="miter"/>
            <v:imagedata r:id="rId62" o:title="eqId7f3fd57e7d92d567ae5e4e28b25ee7ed"/>
            <o:lock v:ext="edit" aspectratio="t"/>
            <w10:wrap type="none"/>
            <w10:anchorlock/>
          </v:shape>
          <o:OLEObject Type="Embed" ProgID="Equation.DSMT4" ShapeID="_x0000_i1050" DrawAspect="Content" ObjectID="_1468075750" r:id="rId61">
            <o:LockedField>false</o:LockedField>
          </o:OLEObject>
        </w:object>
      </w:r>
    </w:p>
    <w:p w14:paraId="79B79473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051" o:spt="75" alt="eqId060654df550aaf8cd0e498a18dbebab1" type="#_x0000_t75" style="height:29.1pt;width:61.6pt;" o:ole="t" filled="f" o:preferrelative="t" stroked="f" coordsize="21600,21600">
            <v:path/>
            <v:fill on="f" focussize="0,0"/>
            <v:stroke on="f" joinstyle="miter"/>
            <v:imagedata r:id="rId64" o:title="eqId060654df550aaf8cd0e498a18dbebab1"/>
            <o:lock v:ext="edit" aspectratio="t"/>
            <w10:wrap type="none"/>
            <w10:anchorlock/>
          </v:shape>
          <o:OLEObject Type="Embed" ProgID="Equation.DSMT4" ShapeID="_x0000_i1051" DrawAspect="Content" ObjectID="_1468075751" r:id="rId63">
            <o:LockedField>false</o:LockedField>
          </o:OLEObject>
        </w:object>
      </w:r>
    </w:p>
    <w:p w14:paraId="26C89764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i/>
          <w:color w:val="FF0000"/>
          <w:sz w:val="21"/>
        </w:rPr>
        <w:t>x</w:t>
      </w:r>
      <w:r>
        <w:rPr>
          <w:color w:val="FF0000"/>
          <w:sz w:val="21"/>
        </w:rPr>
        <w:t>=75%</w:t>
      </w:r>
    </w:p>
    <w:p w14:paraId="516FE467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答：该石灰石样品中碳酸钙的质量分数为75%。</w:t>
      </w:r>
    </w:p>
    <w:p w14:paraId="5FEEA271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【详解】（1）石灰石主要成分CaCO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与稀盐酸反应生成氯化钙、水和二氧化碳，化学方程式为</w:t>
      </w:r>
      <w:r>
        <w:rPr>
          <w:color w:val="FF0000"/>
        </w:rPr>
        <w:object>
          <v:shape id="_x0000_i1052" o:spt="75" alt="eqIdb012dd5250acc210afd51c257544fa99" type="#_x0000_t75" style="height:16.5pt;width:154pt;" o:ole="t" filled="f" o:preferrelative="t" stroked="f" coordsize="21600,21600">
            <v:path/>
            <v:fill on="f" focussize="0,0"/>
            <v:stroke on="f" joinstyle="miter"/>
            <v:imagedata r:id="rId60" o:title="eqIdb012dd5250acc210afd51c257544fa99"/>
            <o:lock v:ext="edit" aspectratio="t"/>
            <w10:wrap type="none"/>
            <w10:anchorlock/>
          </v:shape>
          <o:OLEObject Type="Embed" ProgID="Equation.DSMT4" ShapeID="_x0000_i1052" DrawAspect="Content" ObjectID="_1468075752" r:id="rId65">
            <o:LockedField>false</o:LockedField>
          </o:OLEObject>
        </w:object>
      </w:r>
      <w:r>
        <w:rPr>
          <w:color w:val="FF0000"/>
          <w:sz w:val="21"/>
        </w:rPr>
        <w:t>。</w:t>
      </w:r>
    </w:p>
    <w:p w14:paraId="44A74D80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（2）加入100g稀盐酸时，产生CO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的质量一定最大。根据质量守恒定律，反应前物质总质量为</w:t>
      </w:r>
      <w:r>
        <w:rPr>
          <w:color w:val="FF0000"/>
        </w:rPr>
        <w:object>
          <v:shape id="_x0000_i1053" o:spt="75" alt="eqId26e304d0f82a160c3ab3034aeda31ed7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67" o:title="eqId26e304d0f82a160c3ab3034aeda31ed7"/>
            <o:lock v:ext="edit" aspectratio="t"/>
            <w10:wrap type="none"/>
            <w10:anchorlock/>
          </v:shape>
          <o:OLEObject Type="Embed" ProgID="Equation.DSMT4" ShapeID="_x0000_i1053" DrawAspect="Content" ObjectID="_1468075753" r:id="rId66">
            <o:LockedField>false</o:LockedField>
          </o:OLEObject>
        </w:object>
      </w:r>
      <w:r>
        <w:rPr>
          <w:color w:val="FF0000"/>
          <w:sz w:val="21"/>
        </w:rPr>
        <w:t>，反应后剩余物质质量为113.4g，所以生成二氧化碳质量为</w:t>
      </w:r>
      <w:r>
        <w:rPr>
          <w:color w:val="FF0000"/>
        </w:rPr>
        <w:object>
          <v:shape id="_x0000_i1054" o:spt="75" alt="eqId3c40a7b50578bd85bb2d78298a69b49c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69" o:title="eqId3c40a7b50578bd85bb2d78298a69b49c"/>
            <o:lock v:ext="edit" aspectratio="t"/>
            <w10:wrap type="none"/>
            <w10:anchorlock/>
          </v:shape>
          <o:OLEObject Type="Embed" ProgID="Equation.DSMT4" ShapeID="_x0000_i1054" DrawAspect="Content" ObjectID="_1468075754" r:id="rId68">
            <o:LockedField>false</o:LockedField>
          </o:OLEObject>
        </w:object>
      </w:r>
      <w:r>
        <w:rPr>
          <w:color w:val="FF0000"/>
          <w:sz w:val="21"/>
        </w:rPr>
        <w:t>。</w:t>
      </w:r>
    </w:p>
    <w:p w14:paraId="5C98510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（3）第三次加入25g稀盐酸，产生CO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的质量为</w:t>
      </w:r>
      <w:r>
        <w:rPr>
          <w:color w:val="FF0000"/>
        </w:rPr>
        <w:object>
          <v:shape id="_x0000_i1055" o:spt="75" alt="eqId26e24ecf400044a32f27c82720b67c29" type="#_x0000_t75" style="height:13.85pt;width:103.75pt;" o:ole="t" filled="f" o:preferrelative="t" stroked="f" coordsize="21600,21600">
            <v:path/>
            <v:fill on="f" focussize="0,0"/>
            <v:stroke on="f" joinstyle="miter"/>
            <v:imagedata r:id="rId71" o:title="eqId26e24ecf400044a32f27c82720b67c29"/>
            <o:lock v:ext="edit" aspectratio="t"/>
            <w10:wrap type="none"/>
            <w10:anchorlock/>
          </v:shape>
          <o:OLEObject Type="Embed" ProgID="Equation.DSMT4" ShapeID="_x0000_i1055" DrawAspect="Content" ObjectID="_1468075755" r:id="rId70">
            <o:LockedField>false</o:LockedField>
          </o:OLEObject>
        </w:object>
      </w:r>
      <w:r>
        <w:rPr>
          <w:color w:val="FF0000"/>
          <w:sz w:val="21"/>
        </w:rPr>
        <w:t>，第四次加入25g稀盐酸，产生CO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的质量也为6.6g，可知样品中的碳酸钙完全反应后产生CO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的质量为6.6g，据此计算，见答案。</w:t>
      </w:r>
    </w:p>
    <w:p w14:paraId="0FD4E81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</w:p>
    <w:p w14:paraId="012BE9B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6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黑龙江省绥化市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碳酸钾</w:t>
      </w:r>
      <w:r>
        <w:object>
          <v:shape id="_x0000_i1056" o:spt="75" alt="eqId94c1401bc2fc77b2e456a79ecb2865cf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73" o:title="eqId94c1401bc2fc77b2e456a79ecb2865cf"/>
            <o:lock v:ext="edit" aspectratio="t"/>
            <w10:wrap type="none"/>
            <w10:anchorlock/>
          </v:shape>
          <o:OLEObject Type="Embed" ProgID="Equation.DSMT4" ShapeID="_x0000_i1056" DrawAspect="Content" ObjectID="_1468075756" r:id="rId72">
            <o:LockedField>false</o:LockedField>
          </o:OLEObject>
        </w:object>
      </w:r>
      <w:r>
        <w:rPr>
          <w:sz w:val="21"/>
        </w:rPr>
        <w:t>俗称钾碱，主要用于印染、玻璃的生产等。为测定某钾碱样品中碳酸钾的质量分数，化学兴趣小组同学称取28.0g钾碱样品于烧杯中，将200.0g一定溶质质量分数的稀硫酸平均分成五份，依次加入上述烧杯中，充分反应，测得实验数据如下表。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04"/>
        <w:gridCol w:w="608"/>
        <w:gridCol w:w="713"/>
        <w:gridCol w:w="713"/>
        <w:gridCol w:w="450"/>
        <w:gridCol w:w="713"/>
      </w:tblGrid>
      <w:tr w14:paraId="4031F1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7F4825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FC0B7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FEA2DD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CD8E4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6B540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999B20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14:paraId="6C4ACD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F0D60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加入稀硫酸的质量/g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2A1E6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631D34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CA072B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A80F4B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C5DD8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</w:tr>
      <w:tr w14:paraId="7317BE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08DBC5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烧杯中剩余物质的质量/g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DF773B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65.8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8A5DBC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103.6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6E7284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141.4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84501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A4DDB3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219.2</w:t>
            </w:r>
          </w:p>
        </w:tc>
      </w:tr>
    </w:tbl>
    <w:p w14:paraId="15AA92B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(1)m的值为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，完全反应后生成二氧化碳的总质量为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g。</w:t>
      </w:r>
    </w:p>
    <w:p w14:paraId="5F294868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(2)计算该钾碱样品中碳酸钾的质量分数(写出计算过程，结果精确到0.1%)。</w:t>
      </w:r>
    </w:p>
    <w:p w14:paraId="2F3391F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(3)第5次加入稀硫酸后所得溶液中</w:t>
      </w:r>
      <w:r>
        <w:object>
          <v:shape id="_x0000_i1057" o:spt="75" alt="eqIda0fb7a913ffabeaf085c834faa2d7633" type="#_x0000_t75" style="height:13.55pt;width:14.95pt;" o:ole="t" filled="f" o:preferrelative="t" stroked="f" coordsize="21600,21600">
            <v:path/>
            <v:fill on="f" focussize="0,0"/>
            <v:stroke on="f" joinstyle="miter"/>
            <v:imagedata r:id="rId75" o:title="eqIda0fb7a913ffabeaf085c834faa2d7633"/>
            <o:lock v:ext="edit" aspectratio="t"/>
            <w10:wrap type="none"/>
            <w10:anchorlock/>
          </v:shape>
          <o:OLEObject Type="Embed" ProgID="Equation.DSMT4" ShapeID="_x0000_i1057" DrawAspect="Content" ObjectID="_1468075757" r:id="rId74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058" o:spt="75" alt="eqId3e467b1d06fca46dc6b0fb64aa7e4767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7" o:title="eqId3e467b1d06fca46dc6b0fb64aa7e4767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  <w:r>
        <w:rPr>
          <w:sz w:val="21"/>
        </w:rPr>
        <w:t>的个数比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object>
          <v:shape id="_x0000_i1059" o:spt="75" alt="eqIdbbe103f073845122c66f22dcb14b711f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79" o:title="eqIdbbe103f073845122c66f22dcb14b711f"/>
            <o:lock v:ext="edit" aspectratio="t"/>
            <w10:wrap type="none"/>
            <w10:anchorlock/>
          </v:shape>
          <o:OLEObject Type="Embed" ProgID="Equation.DSMT4" ShapeID="_x0000_i1059" DrawAspect="Content" ObjectID="_1468075759" r:id="rId78">
            <o:LockedField>false</o:LockedField>
          </o:OLEObject>
        </w:object>
      </w:r>
      <w:r>
        <w:rPr>
          <w:sz w:val="21"/>
        </w:rPr>
        <w:t>(填“&gt;”“&lt;”或“=”)。</w:t>
      </w:r>
    </w:p>
    <w:p w14:paraId="49B1AE1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     179.2     8.8</w:t>
      </w:r>
    </w:p>
    <w:p w14:paraId="66B8CC9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(2)解：设参加反应的</w:t>
      </w:r>
      <w:r>
        <w:rPr>
          <w:color w:val="FF0000"/>
        </w:rPr>
        <w:object>
          <v:shape id="_x0000_i1060" o:spt="75" alt="eqId8edeb81262588907bfac754016cd78d0" type="#_x0000_t75" style="height:15.6pt;width:33.4pt;" o:ole="t" filled="f" o:preferrelative="t" stroked="f" coordsize="21600,21600">
            <v:path/>
            <v:fill on="f" focussize="0,0"/>
            <v:stroke on="f" joinstyle="miter"/>
            <v:imagedata r:id="rId81" o:title="eqId8edeb81262588907bfac754016cd78d0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  <w:r>
        <w:rPr>
          <w:color w:val="FF0000"/>
          <w:sz w:val="21"/>
        </w:rPr>
        <w:t>的质量为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。</w:t>
      </w:r>
    </w:p>
    <w:p w14:paraId="1C69B1C3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061" o:spt="75" alt="eqIdbad2eef1517b4b4a55e3599aa5d3d54f" type="#_x0000_t75" style="height:47.65pt;width:242.85pt;" o:ole="t" filled="f" o:preferrelative="t" stroked="f" coordsize="21600,21600">
            <v:path/>
            <v:fill on="f" focussize="0,0"/>
            <v:stroke on="f" joinstyle="miter"/>
            <v:imagedata r:id="rId83" o:title="eqIdbad2eef1517b4b4a55e3599aa5d3d54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</w:p>
    <w:p w14:paraId="00584C7F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062" o:spt="75" alt="eqIdbf984abe6d2179e7a45c43bd95eec3f2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85" o:title="eqIdbf984abe6d2179e7a45c43bd95eec3f2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FF0000"/>
          <w:kern w:val="0"/>
          <w:sz w:val="24"/>
          <w:szCs w:val="24"/>
        </w:rPr>
        <w:t>    </w:t>
      </w:r>
    </w:p>
    <w:p w14:paraId="781BCCE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解得：</w:t>
      </w:r>
      <w:r>
        <w:rPr>
          <w:color w:val="FF0000"/>
        </w:rPr>
        <w:object>
          <v:shape id="_x0000_i1063" o:spt="75" alt="eqId8ffcec7b090be616a8a1b67d0b66cfca" type="#_x0000_t75" style="height:14.25pt;width:43.95pt;" o:ole="t" filled="f" o:preferrelative="t" stroked="f" coordsize="21600,21600">
            <v:path/>
            <v:fill on="f" focussize="0,0"/>
            <v:stroke on="f" joinstyle="miter"/>
            <v:imagedata r:id="rId87" o:title="eqId8ffcec7b090be616a8a1b67d0b66cfca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</w:p>
    <w:p w14:paraId="4DF91E35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则该钾碱样品中碳酸钾的质量分数</w:t>
      </w:r>
      <w:r>
        <w:rPr>
          <w:color w:val="FF0000"/>
        </w:rPr>
        <w:object>
          <v:shape id="_x0000_i1064" o:spt="75" alt="eqIdf53687d317c2c58ffa727c7d33606206" type="#_x0000_t75" style="height:29.1pt;width:98.55pt;" o:ole="t" filled="f" o:preferrelative="t" stroked="f" coordsize="21600,21600">
            <v:path/>
            <v:fill on="f" focussize="0,0"/>
            <v:stroke on="f" joinstyle="miter"/>
            <v:imagedata r:id="rId89" o:title="eqIdf53687d317c2c58ffa727c7d33606206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</w:p>
    <w:p w14:paraId="06B845C9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答：该钾碱样品中碳酸钾的质量分数是98.6%。</w:t>
      </w:r>
    </w:p>
    <w:p w14:paraId="0BD364E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(3)&lt;</w:t>
      </w:r>
    </w:p>
    <w:p w14:paraId="370A5358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【详解】（1）分析表中数据可知，第一次加入40g稀硫酸，反应生成二氧化碳的质量为</w:t>
      </w:r>
      <w:r>
        <w:rPr>
          <w:color w:val="FF0000"/>
        </w:rPr>
        <w:object>
          <v:shape id="_x0000_i1065" o:spt="75" alt="eqId6fae0cef40a8f52b91d023dbd97fd768" type="#_x0000_t75" style="height:17.55pt;width:123.15pt;" o:ole="t" filled="f" o:preferrelative="t" stroked="f" coordsize="21600,21600">
            <v:path/>
            <v:fill on="f" focussize="0,0"/>
            <v:stroke on="f" joinstyle="miter"/>
            <v:imagedata r:id="rId91" o:title="eqId6fae0cef40a8f52b91d023dbd97fd768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color w:val="FF0000"/>
          <w:sz w:val="21"/>
        </w:rPr>
        <w:t>，第二次加入40g稀硫酸，反应生成二氧化碳的质量为</w:t>
      </w:r>
      <w:r>
        <w:rPr>
          <w:color w:val="FF0000"/>
        </w:rPr>
        <w:object>
          <v:shape id="_x0000_i1066" o:spt="75" alt="eqIdf3e275f9446fc65bd8d1b484c57d14c2" type="#_x0000_t75" style="height:17.6pt;width:127.6pt;" o:ole="t" filled="f" o:preferrelative="t" stroked="f" coordsize="21600,21600">
            <v:path/>
            <v:fill on="f" focussize="0,0"/>
            <v:stroke on="f" joinstyle="miter"/>
            <v:imagedata r:id="rId93" o:title="eqIdf3e275f9446fc65bd8d1b484c57d14c2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color w:val="FF0000"/>
          <w:sz w:val="21"/>
        </w:rPr>
        <w:t>，即每加入40g稀硫酸，就会生成2.2g的二氧化碳。且</w:t>
      </w:r>
      <w:r>
        <w:rPr>
          <w:color w:val="FF0000"/>
        </w:rPr>
        <w:object>
          <v:shape id="_x0000_i1067" o:spt="75" alt="eqId48e9be68534525c2f503c3600d94767f" type="#_x0000_t75" style="height:17.6pt;width:157.5pt;" o:ole="t" filled="f" o:preferrelative="t" stroked="f" coordsize="21600,21600">
            <v:path/>
            <v:fill on="f" focussize="0,0"/>
            <v:stroke on="f" joinstyle="miter"/>
            <v:imagedata r:id="rId95" o:title="eqId48e9be68534525c2f503c3600d94767f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  <w:r>
        <w:rPr>
          <w:color w:val="FF0000"/>
          <w:sz w:val="21"/>
        </w:rPr>
        <w:t>，即该反应在第4次加入稀硫酸后，碳酸钾就完全反应，则</w:t>
      </w:r>
      <w:r>
        <w:rPr>
          <w:color w:val="FF0000"/>
        </w:rPr>
        <w:object>
          <v:shape id="_x0000_i1068" o:spt="75" alt="eqId08b300c7478776281ba411bb82e9db9a" type="#_x0000_t75" style="height:14.05pt;width:161.9pt;" o:ole="t" filled="f" o:preferrelative="t" stroked="f" coordsize="21600,21600">
            <v:path/>
            <v:fill on="f" focussize="0,0"/>
            <v:stroke on="f" joinstyle="miter"/>
            <v:imagedata r:id="rId97" o:title="eqId08b300c7478776281ba411bb82e9db9a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  <w:r>
        <w:rPr>
          <w:color w:val="FF0000"/>
          <w:sz w:val="21"/>
        </w:rPr>
        <w:t>；</w:t>
      </w:r>
    </w:p>
    <w:p w14:paraId="462AB348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根据质量守恒定律，完全反应后生成二氧化碳的总质量为</w:t>
      </w:r>
      <w:r>
        <w:rPr>
          <w:color w:val="FF0000"/>
        </w:rPr>
        <w:object>
          <v:shape id="_x0000_i1069" o:spt="75" alt="eqId7ad2cfe2c5af1d7c6860989ab9f84342" type="#_x0000_t75" style="height:14.05pt;width:133.75pt;" o:ole="t" filled="f" o:preferrelative="t" stroked="f" coordsize="21600,21600">
            <v:path/>
            <v:fill on="f" focussize="0,0"/>
            <v:stroke on="f" joinstyle="miter"/>
            <v:imagedata r:id="rId99" o:title="eqId7ad2cfe2c5af1d7c6860989ab9f84342"/>
            <o:lock v:ext="edit" aspectratio="t"/>
            <w10:wrap type="none"/>
            <w10:anchorlock/>
          </v:shape>
          <o:OLEObject Type="Embed" ProgID="Equation.DSMT4" ShapeID="_x0000_i1069" DrawAspect="Content" ObjectID="_1468075769" r:id="rId98">
            <o:LockedField>false</o:LockedField>
          </o:OLEObject>
        </w:object>
      </w:r>
      <w:r>
        <w:rPr>
          <w:color w:val="FF0000"/>
          <w:sz w:val="21"/>
        </w:rPr>
        <w:t>；</w:t>
      </w:r>
    </w:p>
    <w:p w14:paraId="29EC28D9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故填：179.2；8.8；</w:t>
      </w:r>
    </w:p>
    <w:p w14:paraId="287F8ACA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（2）详见答案；</w:t>
      </w:r>
    </w:p>
    <w:p w14:paraId="1FCB0E4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（3）由（1）分析可知，该反应在第4次加入稀硫酸后，碳酸钾就完全反应（碳酸钾与稀硫酸反应生成硫酸钾、水和二氧化碳），则第5次加入稀硫酸后所得溶液中的溶质为硫酸钾（K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SO</w:t>
      </w:r>
      <w:r>
        <w:rPr>
          <w:color w:val="FF0000"/>
          <w:sz w:val="21"/>
          <w:vertAlign w:val="subscript"/>
        </w:rPr>
        <w:t>4</w:t>
      </w:r>
      <w:r>
        <w:rPr>
          <w:color w:val="FF0000"/>
          <w:sz w:val="21"/>
        </w:rPr>
        <w:t>）和硫酸（H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SO</w:t>
      </w:r>
      <w:r>
        <w:rPr>
          <w:color w:val="FF0000"/>
          <w:sz w:val="21"/>
          <w:vertAlign w:val="subscript"/>
        </w:rPr>
        <w:t>4</w:t>
      </w:r>
      <w:r>
        <w:rPr>
          <w:color w:val="FF0000"/>
          <w:sz w:val="21"/>
        </w:rPr>
        <w:t>），则此时所得溶液中</w:t>
      </w:r>
      <w:r>
        <w:rPr>
          <w:color w:val="FF0000"/>
        </w:rPr>
        <w:object>
          <v:shape id="_x0000_i1070" o:spt="75" alt="eqIda0fb7a913ffabeaf085c834faa2d7633" type="#_x0000_t75" style="height:13.55pt;width:14.95pt;" o:ole="t" filled="f" o:preferrelative="t" stroked="f" coordsize="21600,21600">
            <v:path/>
            <v:fill on="f" focussize="0,0"/>
            <v:stroke on="f" joinstyle="miter"/>
            <v:imagedata r:id="rId75" o:title="eqIda0fb7a913ffabeaf085c834faa2d7633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0">
            <o:LockedField>false</o:LockedField>
          </o:OLEObject>
        </w:object>
      </w:r>
      <w:r>
        <w:rPr>
          <w:color w:val="FF0000"/>
          <w:sz w:val="21"/>
        </w:rPr>
        <w:t>和</w:t>
      </w:r>
      <w:r>
        <w:rPr>
          <w:color w:val="FF0000"/>
        </w:rPr>
        <w:object>
          <v:shape id="_x0000_i1071" o:spt="75" alt="eqId3e467b1d06fca46dc6b0fb64aa7e4767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7" o:title="eqId3e467b1d06fca46dc6b0fb64aa7e4767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  <w:r>
        <w:rPr>
          <w:color w:val="FF0000"/>
          <w:sz w:val="21"/>
        </w:rPr>
        <w:t>的个数比小于2:1，故填：&lt;。</w:t>
      </w:r>
    </w:p>
    <w:p w14:paraId="0C5B1E27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7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四川省广元市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小明发现某品牌小苏打包装袋上有“</w:t>
      </w:r>
      <w:r>
        <w:object>
          <v:shape id="_x0000_i1072" o:spt="75" alt="eqId2c3e803e5cc9649df47289d5c8c60474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103" o:title="eqId2c3e803e5cc9649df47289d5c8c60474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2">
            <o:LockedField>false</o:LockedField>
          </o:OLEObject>
        </w:object>
      </w:r>
      <w:r>
        <w:rPr>
          <w:sz w:val="21"/>
        </w:rPr>
        <w:t>含量≥95％”的字样。为探究该品牌小苏打中</w:t>
      </w:r>
      <w:r>
        <w:object>
          <v:shape id="_x0000_i1073" o:spt="75" alt="eqId2c3e803e5cc9649df47289d5c8c60474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103" o:title="eqId2c3e803e5cc9649df47289d5c8c60474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4">
            <o:LockedField>false</o:LockedField>
          </o:OLEObject>
        </w:object>
      </w:r>
      <w:r>
        <w:rPr>
          <w:sz w:val="21"/>
        </w:rPr>
        <w:t>含量与标注是否相符，他进行了如下实验：</w:t>
      </w:r>
    </w:p>
    <w:p w14:paraId="59BFCE37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762375" cy="1038225"/>
            <wp:effectExtent l="0" t="0" r="9525" b="9525"/>
            <wp:docPr id="100023" name="图片 100023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0043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注：①该品牌小苏打中其他物质能溶于水但不与稀盐酸反应，忽略HCl的挥发性；</w:t>
      </w:r>
    </w:p>
    <w:p w14:paraId="757BAFF8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②碳酸氢钠与盐酸反应的化学方程式为：</w:t>
      </w:r>
      <w:r>
        <w:object>
          <v:shape id="_x0000_i1074" o:spt="75" alt="eqId1bf057fa40e05a46428530a43d885437" type="#_x0000_t75" style="height:16.45pt;width:168.05pt;" o:ole="t" filled="f" o:preferrelative="t" stroked="f" coordsize="21600,21600">
            <v:path/>
            <v:fill on="f" focussize="0,0"/>
            <v:stroke on="f" joinstyle="miter"/>
            <v:imagedata r:id="rId107" o:title="eqId1bf057fa40e05a46428530a43d885437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6">
            <o:LockedField>false</o:LockedField>
          </o:OLEObject>
        </w:object>
      </w:r>
      <w:r>
        <w:rPr>
          <w:sz w:val="21"/>
        </w:rPr>
        <w:t>；</w:t>
      </w:r>
    </w:p>
    <w:p w14:paraId="47C824E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③生成的气体全部逸出。</w:t>
      </w:r>
    </w:p>
    <w:p w14:paraId="4D0B9A0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(1)第二次加入稀盐酸充分反应后，溶液呈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(选填“酸性”“碱性”或“中性”)。</w:t>
      </w:r>
    </w:p>
    <w:p w14:paraId="495B9EC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(2)该实验共生成二氧化碳的质量是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g。</w:t>
      </w:r>
    </w:p>
    <w:p w14:paraId="38E6F758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(3)计算该品牌小苏打中</w:t>
      </w:r>
      <w:r>
        <w:object>
          <v:shape id="_x0000_i1075" o:spt="75" alt="eqId2c3e803e5cc9649df47289d5c8c60474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103" o:title="eqId2c3e803e5cc9649df47289d5c8c60474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8">
            <o:LockedField>false</o:LockedField>
          </o:OLEObject>
        </w:object>
      </w:r>
      <w:r>
        <w:rPr>
          <w:sz w:val="21"/>
        </w:rPr>
        <w:t>含量与标注是否相符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。(写出计算过程)</w:t>
      </w:r>
    </w:p>
    <w:p w14:paraId="7B15DD2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【答案】(1)酸性</w:t>
      </w:r>
    </w:p>
    <w:p w14:paraId="456CF29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(2)4.4</w:t>
      </w:r>
    </w:p>
    <w:p w14:paraId="1D9127AB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(3)解：设样品中碳酸氢钠质量为</w:t>
      </w:r>
      <w:r>
        <w:rPr>
          <w:i/>
          <w:color w:val="FF0000"/>
          <w:sz w:val="21"/>
        </w:rPr>
        <w:t>x</w:t>
      </w:r>
    </w:p>
    <w:p w14:paraId="532A37F1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076" o:spt="75" alt="eqId02a51f41f6cf0beabb3dbae70fc776b8" type="#_x0000_t75" style="height:47.55pt;width:280.7pt;" o:ole="t" filled="f" o:preferrelative="t" stroked="f" coordsize="21600,21600">
            <v:path/>
            <v:fill on="f" focussize="0,0"/>
            <v:stroke on="f" joinstyle="miter"/>
            <v:imagedata r:id="rId110" o:title="eqId02a51f41f6cf0beabb3dbae70fc776b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9">
            <o:LockedField>false</o:LockedField>
          </o:OLEObject>
        </w:object>
      </w:r>
    </w:p>
    <w:p w14:paraId="6666B0C3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故碳酸氢钠含量=</w:t>
      </w:r>
      <w:r>
        <w:rPr>
          <w:color w:val="FF0000"/>
        </w:rPr>
        <w:object>
          <v:shape id="_x0000_i1077" o:spt="75" alt="eqIdea2d4a45bda1e1f717a47eb19928fbda" type="#_x0000_t75" style="height:29pt;width:89.75pt;" o:ole="t" filled="f" o:preferrelative="t" stroked="f" coordsize="21600,21600">
            <v:path/>
            <v:fill on="f" focussize="0,0"/>
            <v:stroke on="f" joinstyle="miter"/>
            <v:imagedata r:id="rId112" o:title="eqIdea2d4a45bda1e1f717a47eb19928fbda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1">
            <o:LockedField>false</o:LockedField>
          </o:OLEObject>
        </w:object>
      </w:r>
      <w:r>
        <w:rPr>
          <w:color w:val="FF0000"/>
          <w:sz w:val="21"/>
        </w:rPr>
        <w:t>＞95%，故含量与标注相符。</w:t>
      </w:r>
    </w:p>
    <w:p w14:paraId="1BF3E91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答：该品牌小苏打中</w:t>
      </w:r>
      <w:r>
        <w:rPr>
          <w:color w:val="FF0000"/>
        </w:rPr>
        <w:object>
          <v:shape id="_x0000_i1078" o:spt="75" alt="eqId2c3e803e5cc9649df47289d5c8c60474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103" o:title="eqId2c3e803e5cc9649df47289d5c8c60474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3">
            <o:LockedField>false</o:LockedField>
          </o:OLEObject>
        </w:object>
      </w:r>
      <w:r>
        <w:rPr>
          <w:color w:val="FF0000"/>
          <w:sz w:val="21"/>
        </w:rPr>
        <w:t>含量与标注相符。</w:t>
      </w:r>
    </w:p>
    <w:p w14:paraId="2B72270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第一次加入30g稀盐酸后，锥形瓶内质量增加=185.45g-158.75g=26.7g，证明加入30g稀盐酸反应生成30g-26.7g=3.3g气体，第二次加入30g稀盐酸，质量增加214.35g-185.45g=28.9，第二次加入稀盐酸只生成气体30g-28.9g=1.1g气体，证明第二次加入酸过量，故第二次加入稀盐酸充分反应后，溶液呈酸性；</w:t>
      </w:r>
    </w:p>
    <w:p w14:paraId="57EF9895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（2）由（1）分析可知，该实验共生成二氧化碳的质量=3.3g+1.1g=4.4g；</w:t>
      </w:r>
    </w:p>
    <w:p w14:paraId="0131197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（3）见答案。</w:t>
      </w:r>
    </w:p>
    <w:p w14:paraId="147963C9">
      <w:pPr>
        <w:adjustRightInd w:val="0"/>
        <w:snapToGrid w:val="0"/>
        <w:spacing w:line="360" w:lineRule="auto"/>
        <w:textAlignment w:val="center"/>
        <w:rPr>
          <w:rFonts w:hint="eastAsia" w:eastAsia="黑体"/>
          <w:bCs/>
          <w:szCs w:val="21"/>
          <w:shd w:val="clear" w:color="FFFFFF" w:fill="D9D9D9"/>
        </w:rPr>
      </w:pPr>
    </w:p>
    <w:p w14:paraId="3D9D287E">
      <w:pPr>
        <w:adjustRightInd w:val="0"/>
        <w:snapToGrid w:val="0"/>
        <w:spacing w:line="360" w:lineRule="auto"/>
        <w:textAlignment w:val="center"/>
        <w:rPr>
          <w:rFonts w:hint="eastAsia" w:eastAsia="黑体"/>
          <w:bCs/>
          <w:szCs w:val="21"/>
          <w:shd w:val="clear" w:color="FFFFFF" w:fill="D9D9D9"/>
        </w:rPr>
      </w:pPr>
      <w:r>
        <w:rPr>
          <w:rFonts w:eastAsia="黑体"/>
          <w:bCs/>
          <w:szCs w:val="21"/>
          <w:shd w:val="clear" w:color="FFFFFF" w:fill="D9D9D9"/>
        </w:rPr>
        <w:t xml:space="preserve">考点02  </w:t>
      </w:r>
      <w:r>
        <w:rPr>
          <w:rFonts w:hint="eastAsia" w:eastAsia="黑体"/>
          <w:bCs/>
          <w:szCs w:val="21"/>
          <w:shd w:val="clear" w:color="FFFFFF" w:fill="D9D9D9"/>
        </w:rPr>
        <w:t xml:space="preserve">溶液的计算 </w:t>
      </w:r>
    </w:p>
    <w:p w14:paraId="3FCC959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8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四川省宜宾市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20℃时，用150g质量分数为15%的NaCl溶液进行如图所示的实验。</w:t>
      </w:r>
    </w:p>
    <w:p w14:paraId="57B8F73F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19575" cy="1724025"/>
            <wp:effectExtent l="0" t="0" r="9525" b="9525"/>
            <wp:docPr id="100039" name="图片 100039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26250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已知：20℃时，NaCl的溶解度为36g。下列有关说法正确的是</w:t>
      </w:r>
    </w:p>
    <w:p w14:paraId="0ED192AD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A．烧杯①中NaCl的质量分数为5%</w:t>
      </w:r>
    </w:p>
    <w:p w14:paraId="46736E72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B．烧杯②中溶剂的质量为60g</w:t>
      </w:r>
    </w:p>
    <w:p w14:paraId="10607E41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C．烧杯③中NaCl的质量分数计算式可表示为</w:t>
      </w:r>
      <w:r>
        <w:object>
          <v:shape id="_x0000_i1079" o:spt="75" alt="eqId3963d2d43b9a8abcb797582c594189b7" type="#_x0000_t75" style="height:29pt;width:82.7pt;" o:ole="t" filled="f" o:preferrelative="t" stroked="f" coordsize="21600,21600">
            <v:path/>
            <v:fill on="f" focussize="0,0"/>
            <v:stroke on="f" joinstyle="miter"/>
            <v:imagedata r:id="rId116" o:title="eqId3963d2d43b9a8abcb797582c594189b7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5">
            <o:LockedField>false</o:LockedField>
          </o:OLEObject>
        </w:object>
      </w:r>
    </w:p>
    <w:p w14:paraId="033AC8A8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D．烧杯②③中溶液质量相等</w:t>
      </w:r>
    </w:p>
    <w:p w14:paraId="7621F06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【答案】C</w:t>
      </w:r>
    </w:p>
    <w:p w14:paraId="66696902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【详解】A、溶液具有均一性，初始溶液平均分成3份，烧杯①中是其中一份，则烧杯①中NaCl的质量分数与初始溶液相同，即15%，A 错误；</w:t>
      </w:r>
    </w:p>
    <w:p w14:paraId="6CDA102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B、初始溶液平均分成3份，每一份溶液中溶质NaCl的质量为</w:t>
      </w:r>
      <w:r>
        <w:rPr>
          <w:color w:val="FF0000"/>
        </w:rPr>
        <w:object>
          <v:shape id="_x0000_i1080" o:spt="75" alt="eqId16774c78f7b77d42ebbc4038b0f3f809" type="#_x0000_t75" style="height:27.05pt;width:87.05pt;" o:ole="t" filled="f" o:preferrelative="t" stroked="f" coordsize="21600,21600">
            <v:path/>
            <v:fill on="f" focussize="0,0"/>
            <v:stroke on="f" joinstyle="miter"/>
            <v:imagedata r:id="rId118" o:title="eqId16774c78f7b77d42ebbc4038b0f3f809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7">
            <o:LockedField>false</o:LockedField>
          </o:OLEObject>
        </w:object>
      </w:r>
      <w:r>
        <w:rPr>
          <w:color w:val="FF0000"/>
          <w:sz w:val="21"/>
        </w:rPr>
        <w:t>，溶剂的质量为</w:t>
      </w:r>
      <w:r>
        <w:rPr>
          <w:color w:val="FF0000"/>
        </w:rPr>
        <w:object>
          <v:shape id="_x0000_i1081" o:spt="75" alt="eqId36cf4af4e3d4fbbd92eff0ad6b8c8f07" type="#_x0000_t75" style="height:26.95pt;width:88.85pt;" o:ole="t" filled="f" o:preferrelative="t" stroked="f" coordsize="21600,21600">
            <v:path/>
            <v:fill on="f" focussize="0,0"/>
            <v:stroke on="f" joinstyle="miter"/>
            <v:imagedata r:id="rId120" o:title="eqId36cf4af4e3d4fbbd92eff0ad6b8c8f07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9">
            <o:LockedField>false</o:LockedField>
          </o:OLEObject>
        </w:object>
      </w:r>
      <w:r>
        <w:rPr>
          <w:color w:val="FF0000"/>
          <w:sz w:val="21"/>
        </w:rPr>
        <w:t>，其中一份加入10g H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O得到烧杯②中的溶液，则烧杯②中溶剂的质量为</w:t>
      </w:r>
      <w:r>
        <w:rPr>
          <w:color w:val="FF0000"/>
        </w:rPr>
        <w:object>
          <v:shape id="_x0000_i1082" o:spt="75" alt="eqId524ca5cb78a256f8f8efd393a4dcb520" type="#_x0000_t75" style="height:13.85pt;width:79.2pt;" o:ole="t" filled="f" o:preferrelative="t" stroked="f" coordsize="21600,21600">
            <v:path/>
            <v:fill on="f" focussize="0,0"/>
            <v:stroke on="f" joinstyle="miter"/>
            <v:imagedata r:id="rId122" o:title="eqId524ca5cb78a256f8f8efd393a4dcb520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1">
            <o:LockedField>false</o:LockedField>
          </o:OLEObject>
        </w:object>
      </w:r>
      <w:r>
        <w:rPr>
          <w:color w:val="FF0000"/>
          <w:sz w:val="21"/>
        </w:rPr>
        <w:t>，B 错误；</w:t>
      </w:r>
    </w:p>
    <w:p w14:paraId="78933250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C、其中一份加入10gNaCl固体，充分搅拌后有固体剩余，则烧杯③中得到饱和溶液，已知20℃时，NaCl的溶解度为36g，则烧杯③中NaCl的质量分数计算式可表示为</w:t>
      </w:r>
      <w:r>
        <w:rPr>
          <w:color w:val="FF0000"/>
        </w:rPr>
        <w:object>
          <v:shape id="_x0000_i1083" o:spt="75" alt="eqIdc81816fc7587a90762784747269b1cce" type="#_x0000_t75" style="height:29pt;width:79.2pt;" o:ole="t" filled="f" o:preferrelative="t" stroked="f" coordsize="21600,21600">
            <v:path/>
            <v:fill on="f" focussize="0,0"/>
            <v:stroke on="f" joinstyle="miter"/>
            <v:imagedata r:id="rId124" o:title="eqIdc81816fc7587a90762784747269b1cce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3">
            <o:LockedField>false</o:LockedField>
          </o:OLEObject>
        </w:object>
      </w:r>
      <w:r>
        <w:rPr>
          <w:color w:val="FF0000"/>
          <w:sz w:val="21"/>
        </w:rPr>
        <w:t>，C 正确；</w:t>
      </w:r>
    </w:p>
    <w:p w14:paraId="0178CFF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D、烧杯③中得到饱和溶液，且有溶质剩余，因此烧杯②中溶液质量大于烧杯③中溶液质量，D 错误。</w:t>
      </w:r>
    </w:p>
    <w:p w14:paraId="2FC4A6D3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故选C。</w:t>
      </w:r>
    </w:p>
    <w:p w14:paraId="5A77FA2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9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2025·甘肃省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兰州</w:t>
      </w:r>
      <w:r>
        <w:rPr>
          <w:rFonts w:eastAsia="黑体"/>
          <w:bCs/>
          <w:kern w:val="0"/>
          <w:szCs w:val="21"/>
          <w:shd w:val="clear" w:color="auto" w:fill="auto"/>
        </w:rPr>
        <w:t>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海水中的镁元素主要以氯化镁和硫酸镁的形式存在，为探究氯化镁在水中的溶解情况，进行如图实验(不考虑溶剂的减少)。</w:t>
      </w:r>
    </w:p>
    <w:p w14:paraId="7839F685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76700" cy="1047750"/>
            <wp:effectExtent l="0" t="0" r="0" b="0"/>
            <wp:docPr id="100017" name="图片 100017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A2D13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下列说法不正确的是</w:t>
      </w:r>
    </w:p>
    <w:p w14:paraId="2839EA59">
      <w:pPr>
        <w:shd w:val="clear" w:color="auto" w:fill="auto"/>
        <w:spacing w:before="0" w:after="0"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A．氯化镁固体是易溶性物质</w:t>
      </w:r>
    </w:p>
    <w:p w14:paraId="564B01C5">
      <w:pPr>
        <w:shd w:val="clear" w:color="auto" w:fill="auto"/>
        <w:spacing w:before="0" w:after="0"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B．烧杯②的溶液中溶质的质量为29g</w:t>
      </w:r>
    </w:p>
    <w:p w14:paraId="7B91A9CD">
      <w:pPr>
        <w:shd w:val="clear" w:color="auto" w:fill="auto"/>
        <w:spacing w:before="0" w:after="0"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C．烧杯③的溶液为不饱和溶液</w:t>
      </w:r>
    </w:p>
    <w:p w14:paraId="4F84E117">
      <w:pPr>
        <w:shd w:val="clear" w:color="auto" w:fill="auto"/>
        <w:spacing w:before="0" w:after="0"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D．各烧杯溶液中溶质的质量分数大小关系为①&lt;②&lt;③</w:t>
      </w:r>
    </w:p>
    <w:p w14:paraId="2E32CB1A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【答案】C</w:t>
      </w:r>
    </w:p>
    <w:p w14:paraId="701AB249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【详解】A、据图可知，20℃时，氯化镁的溶解度是54.3g大于10g，所以氯化镁固体是易溶性物质，故说法正确；</w:t>
      </w:r>
    </w:p>
    <w:p w14:paraId="1817CD8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B、据图可知，40℃时，氯化镁的溶解度是58g，所以40℃时，50g水中最多溶解氯化镁的质量为：</w:t>
      </w:r>
      <w:r>
        <w:rPr>
          <w:color w:val="FF0000"/>
        </w:rPr>
        <w:object>
          <v:shape id="_x0000_i1084" o:spt="75" alt="eqIdaa2a99cbae5aaf2adbb7418c278bcdac" type="#_x0000_t75" style="height:28.95pt;width:73pt;" o:ole="t" filled="f" o:preferrelative="t" stroked="f" coordsize="21600,21600">
            <v:path/>
            <v:fill on="f" focussize="0,0"/>
            <v:stroke on="f" joinstyle="miter"/>
            <v:imagedata r:id="rId127" o:title="eqIdaa2a99cbae5aaf2adbb7418c278bcdac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6">
            <o:LockedField>false</o:LockedField>
          </o:OLEObject>
        </w:object>
      </w:r>
      <w:r>
        <w:rPr>
          <w:color w:val="FF0000"/>
          <w:sz w:val="21"/>
        </w:rPr>
        <w:t>，故说法正确；</w:t>
      </w:r>
    </w:p>
    <w:p w14:paraId="0B986D08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C、据图可知，50℃时，氯化镁的溶解度是60g，所以50℃时，50g水中最多溶解氯化镁的质量为：</w:t>
      </w:r>
      <w:r>
        <w:rPr>
          <w:color w:val="FF0000"/>
        </w:rPr>
        <w:object>
          <v:shape id="_x0000_i1085" o:spt="75" alt="eqIdd383c7d3e8460c600cd2d7547aeeb330" type="#_x0000_t75" style="height:28.95pt;width:73pt;" o:ole="t" filled="f" o:preferrelative="t" stroked="f" coordsize="21600,21600">
            <v:path/>
            <v:fill on="f" focussize="0,0"/>
            <v:stroke on="f" joinstyle="miter"/>
            <v:imagedata r:id="rId129" o:title="eqIdd383c7d3e8460c600cd2d7547aeeb330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8">
            <o:LockedField>false</o:LockedField>
          </o:OLEObject>
        </w:object>
      </w:r>
      <w:r>
        <w:rPr>
          <w:color w:val="FF0000"/>
          <w:sz w:val="21"/>
        </w:rPr>
        <w:t>，烧杯③的溶液恰好饱和，故说法错误；</w:t>
      </w:r>
    </w:p>
    <w:p w14:paraId="61BAFA6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D、烧杯①中溶质的质量分数为</w:t>
      </w:r>
      <w:r>
        <w:rPr>
          <w:color w:val="FF0000"/>
        </w:rPr>
        <w:object>
          <v:shape id="_x0000_i1086" o:spt="75" alt="eqIddb1c1955c7a2172e9172a7d8c3d4177c" type="#_x0000_t75" style="height:28.95pt;width:112.6pt;" o:ole="t" filled="f" o:preferrelative="t" stroked="f" coordsize="21600,21600">
            <v:path/>
            <v:fill on="f" focussize="0,0"/>
            <v:stroke on="f" joinstyle="miter"/>
            <v:imagedata r:id="rId131" o:title="eqIddb1c1955c7a2172e9172a7d8c3d4177c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0">
            <o:LockedField>false</o:LockedField>
          </o:OLEObject>
        </w:object>
      </w:r>
      <w:r>
        <w:rPr>
          <w:color w:val="FF0000"/>
          <w:sz w:val="21"/>
        </w:rPr>
        <w:t>，烧杯②中溶质的质量分数为</w:t>
      </w:r>
      <w:r>
        <w:rPr>
          <w:color w:val="FF0000"/>
        </w:rPr>
        <w:object>
          <v:shape id="_x0000_i1087" o:spt="75" alt="eqIddb025efeb9514bd2e3eea77973a18b62" type="#_x0000_t75" style="height:28.95pt;width:112.6pt;" o:ole="t" filled="f" o:preferrelative="t" stroked="f" coordsize="21600,21600">
            <v:path/>
            <v:fill on="f" focussize="0,0"/>
            <v:stroke on="f" joinstyle="miter"/>
            <v:imagedata r:id="rId133" o:title="eqIddb025efeb9514bd2e3eea77973a18b62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2">
            <o:LockedField>false</o:LockedField>
          </o:OLEObject>
        </w:object>
      </w:r>
      <w:r>
        <w:rPr>
          <w:color w:val="FF0000"/>
          <w:sz w:val="21"/>
        </w:rPr>
        <w:t>，烧杯③中溶质的质量分数为</w:t>
      </w:r>
      <w:r>
        <w:rPr>
          <w:color w:val="FF0000"/>
        </w:rPr>
        <w:object>
          <v:shape id="_x0000_i1088" o:spt="75" alt="eqId5307ce55cfeeabd6a9a3e7e8ebaacfa8" type="#_x0000_t75" style="height:29.15pt;width:111.75pt;" o:ole="t" filled="f" o:preferrelative="t" stroked="f" coordsize="21600,21600">
            <v:path/>
            <v:fill on="f" focussize="0,0"/>
            <v:stroke on="f" joinstyle="miter"/>
            <v:imagedata r:id="rId135" o:title="eqId5307ce55cfeeabd6a9a3e7e8ebaacfa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4">
            <o:LockedField>false</o:LockedField>
          </o:OLEObject>
        </w:object>
      </w:r>
      <w:r>
        <w:rPr>
          <w:color w:val="FF0000"/>
          <w:sz w:val="21"/>
        </w:rPr>
        <w:t>，所以各烧杯溶液中溶质的质量分数大小关系为①&lt;②&lt;③，故说法正确。</w:t>
      </w:r>
    </w:p>
    <w:p w14:paraId="495C20F8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故选C。</w:t>
      </w:r>
    </w:p>
    <w:p w14:paraId="5D21A42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0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2025·甘肃省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兰州</w:t>
      </w:r>
      <w:r>
        <w:rPr>
          <w:rFonts w:eastAsia="黑体"/>
          <w:bCs/>
          <w:kern w:val="0"/>
          <w:szCs w:val="21"/>
          <w:shd w:val="clear" w:color="auto" w:fill="auto"/>
        </w:rPr>
        <w:t>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为测定某抗酸药(含碳酸氢钠)中碳酸氢钠的质量分数。称取14.0g该药片充分溶解后(假设其他成分不溶于水，也不与酸反应)，向其中逐滴加入7.3%的稀盐酸，用pH传感器测得实验数据如图所示。</w:t>
      </w:r>
    </w:p>
    <w:p w14:paraId="27055A39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81200" cy="1628775"/>
            <wp:effectExtent l="0" t="0" r="0" b="9525"/>
            <wp:docPr id="100037" name="图片 100037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3B55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请计算该抗酸药中碳酸氢钠的质量分数。(写出计算过程，结果精确到0.1%)‍</w:t>
      </w:r>
    </w:p>
    <w:p w14:paraId="48E64815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【答案】解：设该抗酸药中碳酸氢钠的质量分数为</w:t>
      </w:r>
      <w:r>
        <w:rPr>
          <w:i/>
          <w:color w:val="FF0000"/>
          <w:sz w:val="21"/>
        </w:rPr>
        <w:t>x</w:t>
      </w:r>
    </w:p>
    <w:p w14:paraId="551E8163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089" o:spt="75" alt="eqId1558566c1fe66e5f1104a9edff9acb19" type="#_x0000_t75" style="height:47.5pt;width:261.35pt;" o:ole="t" filled="f" o:preferrelative="t" stroked="f" coordsize="21600,21600">
            <v:path/>
            <v:fill on="f" focussize="0,0"/>
            <v:stroke on="f" joinstyle="miter"/>
            <v:imagedata r:id="rId138" o:title="eqId1558566c1fe66e5f1104a9edff9acb1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7">
            <o:LockedField>false</o:LockedField>
          </o:OLEObject>
        </w:object>
      </w:r>
    </w:p>
    <w:p w14:paraId="1D82A10D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090" o:spt="75" alt="eqIde68677af94221ac944b5d178adf11bfb" type="#_x0000_t75" style="height:28.95pt;width:80.95pt;" o:ole="t" filled="f" o:preferrelative="t" stroked="f" coordsize="21600,21600">
            <v:path/>
            <v:fill on="f" focussize="0,0"/>
            <v:stroke on="f" joinstyle="miter"/>
            <v:imagedata r:id="rId140" o:title="eqIde68677af94221ac944b5d178adf11bfb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9">
            <o:LockedField>false</o:LockedField>
          </o:OLEObject>
        </w:object>
      </w:r>
    </w:p>
    <w:p w14:paraId="3A657D62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i/>
          <w:color w:val="FF0000"/>
          <w:sz w:val="21"/>
        </w:rPr>
        <w:t>x</w:t>
      </w:r>
      <w:r>
        <w:rPr>
          <w:color w:val="FF0000"/>
          <w:sz w:val="21"/>
        </w:rPr>
        <w:t>=60.0%</w:t>
      </w:r>
    </w:p>
    <w:p w14:paraId="726B0B94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答：该抗酸药中碳酸氢钠的质量分数为60.0%。</w:t>
      </w:r>
    </w:p>
    <w:p w14:paraId="0D41493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【详解】碳酸氢钠溶液呈碱性，pH＞7。加入稀盐酸，发生的反应是</w:t>
      </w:r>
      <w:r>
        <w:rPr>
          <w:color w:val="FF0000"/>
        </w:rPr>
        <w:object>
          <v:shape id="_x0000_i1091" o:spt="75" alt="eqId182562f034108999c94a74cfb93a73ce" type="#_x0000_t75" style="height:16.5pt;width:153.1pt;" o:ole="t" filled="f" o:preferrelative="t" stroked="f" coordsize="21600,21600">
            <v:path/>
            <v:fill on="f" focussize="0,0"/>
            <v:stroke on="f" joinstyle="miter"/>
            <v:imagedata r:id="rId142" o:title="eqId182562f034108999c94a74cfb93a73c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1">
            <o:LockedField>false</o:LockedField>
          </o:OLEObject>
        </w:object>
      </w:r>
      <w:r>
        <w:rPr>
          <w:color w:val="FF0000"/>
          <w:sz w:val="21"/>
        </w:rPr>
        <w:t>，随着反应的进行，溶液pH不断减小，根据图像，pH=7时，消耗50g稀盐酸，此时恰好完全反应，根据稀盐酸的质量计算，见答案。</w:t>
      </w:r>
    </w:p>
    <w:p w14:paraId="5939639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河北省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炉甘石洗剂可用于皮肤止痒，其中的炉甘石主要成分为</w:t>
      </w:r>
      <w:r>
        <w:object>
          <v:shape id="_x0000_i1092" o:spt="75" alt="eqIdd1f4e1811896d4a6b9a8c60e6371c382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44" o:title="eqIdd1f4e1811896d4a6b9a8c60e6371c382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3">
            <o:LockedField>false</o:LockedField>
          </o:OLEObject>
        </w:object>
      </w:r>
      <w:r>
        <w:rPr>
          <w:sz w:val="21"/>
        </w:rPr>
        <w:t>。为测定某炉甘石洗剂中</w:t>
      </w:r>
      <w:r>
        <w:object>
          <v:shape id="_x0000_i1093" o:spt="75" alt="eqIdd1f4e1811896d4a6b9a8c60e6371c382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44" o:title="eqIdd1f4e1811896d4a6b9a8c60e6371c38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5">
            <o:LockedField>false</o:LockedField>
          </o:OLEObject>
        </w:object>
      </w:r>
      <w:r>
        <w:rPr>
          <w:sz w:val="21"/>
        </w:rPr>
        <w:t>的质量分数，从混合均匀的洗剂中取出100g，向其中加入过量稀硫酸，充分反应后，生成4.4g二氧化碳(只有</w:t>
      </w:r>
      <w:r>
        <w:object>
          <v:shape id="_x0000_i1094" o:spt="75" alt="eqIdd1f4e1811896d4a6b9a8c60e6371c382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44" o:title="eqIdd1f4e1811896d4a6b9a8c60e6371c382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6">
            <o:LockedField>false</o:LockedField>
          </o:OLEObject>
        </w:object>
      </w:r>
      <w:r>
        <w:rPr>
          <w:sz w:val="21"/>
        </w:rPr>
        <w:t>与稀硫酸反应生成二氧化碳，且二氧化碳全部逸出)。请回答：</w:t>
      </w:r>
    </w:p>
    <w:p w14:paraId="39C017C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(1)稀硫酸过量时，所得溶液中溶质主要为</w:t>
      </w:r>
      <w:r>
        <w:object>
          <v:shape id="_x0000_i1095" o:spt="75" alt="eqId6cd9d04a5a34c60567b716b21582870b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48" o:title="eqId6cd9d04a5a34c60567b716b21582870b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7">
            <o:LockedField>false</o:LockedField>
          </o:OLEObject>
        </w:object>
      </w:r>
      <w:r>
        <w:rPr>
          <w:sz w:val="21"/>
        </w:rPr>
        <w:t>和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(写化学式)。</w:t>
      </w:r>
    </w:p>
    <w:p w14:paraId="6D9DA22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(2)该洗剂中</w:t>
      </w:r>
      <w:r>
        <w:object>
          <v:shape id="_x0000_i1096" o:spt="75" alt="eqIdd1f4e1811896d4a6b9a8c60e6371c382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44" o:title="eqIdd1f4e1811896d4a6b9a8c60e6371c382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9">
            <o:LockedField>false</o:LockedField>
          </o:OLEObject>
        </w:object>
      </w:r>
      <w:r>
        <w:rPr>
          <w:sz w:val="21"/>
        </w:rPr>
        <w:t>的质量分数。(要求有必要的化学方程式和计算步骤)</w:t>
      </w:r>
    </w:p>
    <w:p w14:paraId="4803B9F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id="_x0000_i1097" o:spt="75" alt="eqId107741c413aa48c7174d678b47a0b582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51" o:title="eqId107741c413aa48c7174d678b47a0b582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0">
            <o:LockedField>false</o:LockedField>
          </o:OLEObject>
        </w:object>
      </w:r>
    </w:p>
    <w:p w14:paraId="431AD02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(2)解：设100g洗剂中碳酸锌的质量为</w:t>
      </w:r>
      <w:r>
        <w:rPr>
          <w:i/>
          <w:color w:val="FF0000"/>
          <w:sz w:val="21"/>
        </w:rPr>
        <w:t>x</w:t>
      </w:r>
      <w:r>
        <w:rPr>
          <w:color w:val="FF0000"/>
          <w:sz w:val="21"/>
        </w:rPr>
        <w:t>。</w:t>
      </w:r>
    </w:p>
    <w:p w14:paraId="372DF2EE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098" o:spt="75" alt="eqId168eaa54119ae174a968fbb1bdd794cb" type="#_x0000_t75" style="height:47.55pt;width:243.75pt;" o:ole="t" filled="f" o:preferrelative="t" stroked="f" coordsize="21600,21600">
            <v:path/>
            <v:fill on="f" focussize="0,0"/>
            <v:stroke on="f" joinstyle="miter"/>
            <v:imagedata r:id="rId153" o:title="eqId168eaa54119ae174a968fbb1bdd794cb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2">
            <o:LockedField>false</o:LockedField>
          </o:OLEObject>
        </w:object>
      </w:r>
    </w:p>
    <w:p w14:paraId="6E1694AB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099" o:spt="75" alt="eqIdfbe76b5a221698239516bef8453dae62" type="#_x0000_t75" style="height:28.95pt;width:88.85pt;" o:ole="t" filled="f" o:preferrelative="t" stroked="f" coordsize="21600,21600">
            <v:path/>
            <v:fill on="f" focussize="0,0"/>
            <v:stroke on="f" joinstyle="miter"/>
            <v:imagedata r:id="rId155" o:title="eqIdfbe76b5a221698239516bef8453dae62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4">
            <o:LockedField>false</o:LockedField>
          </o:OLEObject>
        </w:object>
      </w:r>
    </w:p>
    <w:p w14:paraId="5E8CEE9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则该洗剂中</w:t>
      </w:r>
      <w:r>
        <w:rPr>
          <w:color w:val="FF0000"/>
        </w:rPr>
        <w:object>
          <v:shape id="_x0000_i1100" o:spt="75" alt="eqIdd1f4e1811896d4a6b9a8c60e6371c382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44" o:title="eqIdd1f4e1811896d4a6b9a8c60e6371c382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6">
            <o:LockedField>false</o:LockedField>
          </o:OLEObject>
        </w:object>
      </w:r>
      <w:r>
        <w:rPr>
          <w:color w:val="FF0000"/>
          <w:sz w:val="21"/>
        </w:rPr>
        <w:t>的质量分数为</w:t>
      </w:r>
      <w:r>
        <w:rPr>
          <w:color w:val="FF0000"/>
        </w:rPr>
        <w:object>
          <v:shape id="_x0000_i1101" o:spt="75" alt="eqId6c8588952548542c3acda2bfa13caa98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158" o:title="eqId6c8588952548542c3acda2bfa13caa98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7">
            <o:LockedField>false</o:LockedField>
          </o:OLEObject>
        </w:object>
      </w:r>
    </w:p>
    <w:p w14:paraId="2891B2FA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答：该洗剂中</w:t>
      </w:r>
      <w:r>
        <w:rPr>
          <w:color w:val="FF0000"/>
        </w:rPr>
        <w:object>
          <v:shape id="_x0000_i1102" o:spt="75" alt="eqIdd1f4e1811896d4a6b9a8c60e6371c382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44" o:title="eqIdd1f4e1811896d4a6b9a8c60e6371c382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9">
            <o:LockedField>false</o:LockedField>
          </o:OLEObject>
        </w:object>
      </w:r>
      <w:r>
        <w:rPr>
          <w:color w:val="FF0000"/>
          <w:sz w:val="21"/>
        </w:rPr>
        <w:t>的质量分数为12.5%。</w:t>
      </w:r>
    </w:p>
    <w:p w14:paraId="757292E8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【详解】（1）从混合均匀的洗剂中取出100g，向其中加入过量稀硫酸，碳酸锌与稀硫酸反应生成硫酸锌、二氧化碳和水，则反应后所得溶液中溶质主要为</w:t>
      </w:r>
      <w:r>
        <w:rPr>
          <w:color w:val="FF0000"/>
        </w:rPr>
        <w:object>
          <v:shape id="_x0000_i1103" o:spt="75" alt="eqId6cd9d04a5a34c60567b716b21582870b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48" o:title="eqId6cd9d04a5a34c60567b716b21582870b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0">
            <o:LockedField>false</o:LockedField>
          </o:OLEObject>
        </w:object>
      </w:r>
      <w:r>
        <w:rPr>
          <w:color w:val="FF0000"/>
          <w:sz w:val="21"/>
        </w:rPr>
        <w:t>和</w:t>
      </w:r>
      <w:r>
        <w:rPr>
          <w:color w:val="FF0000"/>
        </w:rPr>
        <w:object>
          <v:shape id="_x0000_i1104" o:spt="75" alt="eqId107741c413aa48c7174d678b47a0b582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51" o:title="eqId107741c413aa48c7174d678b47a0b582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1">
            <o:LockedField>false</o:LockedField>
          </o:OLEObject>
        </w:object>
      </w:r>
      <w:r>
        <w:rPr>
          <w:color w:val="FF0000"/>
          <w:sz w:val="21"/>
        </w:rPr>
        <w:t>；</w:t>
      </w:r>
    </w:p>
    <w:p w14:paraId="223E799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（2）计算过程见答案。</w:t>
      </w:r>
    </w:p>
    <w:p w14:paraId="28FC2575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</w:p>
    <w:p w14:paraId="5D49BBA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黑龙江省大庆市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小庆和小铁同学利用实验室的粗盐，模拟侯氏制碱法制备碳酸钠。操作过程如下：</w:t>
      </w:r>
    </w:p>
    <w:p w14:paraId="2DBBDB4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(1)粗盐提纯</w:t>
      </w:r>
    </w:p>
    <w:p w14:paraId="4EB598B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除去难溶性杂质后的食盐水中还含有少量可溶性杂质，为除去其中的Na</w:t>
      </w:r>
      <w:r>
        <w:rPr>
          <w:sz w:val="21"/>
          <w:vertAlign w:val="subscript"/>
        </w:rPr>
        <w:t>2</w:t>
      </w:r>
      <w:r>
        <w:rPr>
          <w:sz w:val="21"/>
        </w:rPr>
        <w:t>SO</w:t>
      </w:r>
      <w:r>
        <w:rPr>
          <w:sz w:val="21"/>
          <w:vertAlign w:val="subscript"/>
        </w:rPr>
        <w:t>4</w:t>
      </w:r>
      <w:r>
        <w:rPr>
          <w:sz w:val="21"/>
        </w:rPr>
        <w:t>、CaCl</w:t>
      </w:r>
      <w:r>
        <w:rPr>
          <w:sz w:val="21"/>
          <w:vertAlign w:val="subscript"/>
        </w:rPr>
        <w:t>2</w:t>
      </w:r>
      <w:r>
        <w:rPr>
          <w:sz w:val="21"/>
        </w:rPr>
        <w:t>和MgCl</w:t>
      </w:r>
      <w:r>
        <w:rPr>
          <w:sz w:val="21"/>
          <w:vertAlign w:val="subscript"/>
        </w:rPr>
        <w:t>2</w:t>
      </w:r>
      <w:r>
        <w:rPr>
          <w:sz w:val="21"/>
        </w:rPr>
        <w:t>，选用的除杂试剂为①过量NaOH溶液、②过量Na</w:t>
      </w:r>
      <w:r>
        <w:rPr>
          <w:sz w:val="21"/>
          <w:vertAlign w:val="subscript"/>
        </w:rPr>
        <w:t>2</w:t>
      </w:r>
      <w:r>
        <w:rPr>
          <w:sz w:val="21"/>
        </w:rPr>
        <w:t>CO</w:t>
      </w:r>
      <w:r>
        <w:rPr>
          <w:sz w:val="21"/>
          <w:vertAlign w:val="subscript"/>
        </w:rPr>
        <w:t>3</w:t>
      </w:r>
      <w:r>
        <w:rPr>
          <w:sz w:val="21"/>
        </w:rPr>
        <w:t>溶液、③过量BaCl</w:t>
      </w:r>
      <w:r>
        <w:rPr>
          <w:sz w:val="21"/>
          <w:vertAlign w:val="subscript"/>
        </w:rPr>
        <w:t>2</w:t>
      </w:r>
      <w:r>
        <w:rPr>
          <w:sz w:val="21"/>
        </w:rPr>
        <w:t>溶液，请写出一种合理的加入顺序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rPr>
          <w:sz w:val="21"/>
        </w:rPr>
        <w:t>(仅填序号)。过滤后向滤液中加适量的盐酸，蒸发结晶得到NaCl固体。</w:t>
      </w:r>
    </w:p>
    <w:p w14:paraId="2110A5D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(2)配制饱和食盐水</w:t>
      </w:r>
    </w:p>
    <w:p w14:paraId="130FF4C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已知20℃时NaCl的溶解度为36.0g，配制50g饱和食盐水需量取水的体积为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rPr>
          <w:sz w:val="21"/>
        </w:rPr>
        <w:t>mL(水的密度可近似看作1g/cm</w:t>
      </w:r>
      <w:r>
        <w:rPr>
          <w:sz w:val="21"/>
          <w:vertAlign w:val="superscript"/>
        </w:rPr>
        <w:t>3</w:t>
      </w:r>
      <w:r>
        <w:rPr>
          <w:sz w:val="21"/>
        </w:rPr>
        <w:t>，结果保留一位小数)。</w:t>
      </w:r>
    </w:p>
    <w:p w14:paraId="1830799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(3)模拟侯氏制碱法</w:t>
      </w:r>
    </w:p>
    <w:p w14:paraId="3494409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具体原理为：NaCl+H</w:t>
      </w:r>
      <w:r>
        <w:rPr>
          <w:sz w:val="21"/>
          <w:vertAlign w:val="subscript"/>
        </w:rPr>
        <w:t>2</w:t>
      </w:r>
      <w:r>
        <w:rPr>
          <w:sz w:val="21"/>
        </w:rPr>
        <w:t>O+CO</w:t>
      </w:r>
      <w:r>
        <w:rPr>
          <w:sz w:val="21"/>
          <w:vertAlign w:val="subscript"/>
        </w:rPr>
        <w:t>2</w:t>
      </w:r>
      <w:r>
        <w:rPr>
          <w:sz w:val="21"/>
        </w:rPr>
        <w:t>+NH</w:t>
      </w:r>
      <w:r>
        <w:rPr>
          <w:sz w:val="21"/>
          <w:vertAlign w:val="subscript"/>
        </w:rPr>
        <w:t>3</w:t>
      </w:r>
      <w:r>
        <w:rPr>
          <w:sz w:val="21"/>
        </w:rPr>
        <w:t>=NaHCO</w:t>
      </w:r>
      <w:r>
        <w:rPr>
          <w:sz w:val="21"/>
          <w:vertAlign w:val="subscript"/>
        </w:rPr>
        <w:t>3</w:t>
      </w:r>
      <w:r>
        <w:rPr>
          <w:sz w:val="21"/>
        </w:rPr>
        <w:t>↓+NH</w:t>
      </w:r>
      <w:r>
        <w:rPr>
          <w:sz w:val="21"/>
          <w:vertAlign w:val="subscript"/>
        </w:rPr>
        <w:t>4</w:t>
      </w:r>
      <w:r>
        <w:rPr>
          <w:sz w:val="21"/>
        </w:rPr>
        <w:t>Cl，2NaHCO</w:t>
      </w:r>
      <w:r>
        <w:rPr>
          <w:sz w:val="21"/>
          <w:vertAlign w:val="subscript"/>
        </w:rPr>
        <w:t>3</w:t>
      </w:r>
      <w:r>
        <w:object>
          <v:shape id="_x0000_i1105" o:spt="75" alt="eqId0097ba611f3eb7c257ede30fd2367a03" type="#_x0000_t75" style="height:29pt;width:9.65pt;" o:ole="t" filled="f" o:preferrelative="t" stroked="f" coordsize="21600,21600">
            <v:path/>
            <v:fill on="f" focussize="0,0"/>
            <v:stroke on="f" joinstyle="miter"/>
            <v:imagedata r:id="rId163" o:title="eqId0097ba611f3eb7c257ede30fd2367a03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2">
            <o:LockedField>false</o:LockedField>
          </o:OLEObject>
        </w:object>
      </w:r>
      <w:r>
        <w:rPr>
          <w:sz w:val="21"/>
        </w:rPr>
        <w:t>Na</w:t>
      </w:r>
      <w:r>
        <w:rPr>
          <w:sz w:val="21"/>
          <w:vertAlign w:val="subscript"/>
        </w:rPr>
        <w:t>2</w:t>
      </w:r>
      <w:r>
        <w:rPr>
          <w:sz w:val="21"/>
        </w:rPr>
        <w:t>CO</w:t>
      </w:r>
      <w:r>
        <w:rPr>
          <w:sz w:val="21"/>
          <w:vertAlign w:val="subscript"/>
        </w:rPr>
        <w:t>3</w:t>
      </w:r>
      <w:r>
        <w:rPr>
          <w:sz w:val="21"/>
        </w:rPr>
        <w:t>+H</w:t>
      </w:r>
      <w:r>
        <w:rPr>
          <w:sz w:val="21"/>
          <w:vertAlign w:val="subscript"/>
        </w:rPr>
        <w:t>2</w:t>
      </w:r>
      <w:r>
        <w:rPr>
          <w:sz w:val="21"/>
        </w:rPr>
        <w:t>O+CO</w:t>
      </w:r>
      <w:r>
        <w:rPr>
          <w:sz w:val="21"/>
          <w:vertAlign w:val="subscript"/>
        </w:rPr>
        <w:t>2</w:t>
      </w:r>
      <w:r>
        <w:rPr>
          <w:sz w:val="21"/>
        </w:rPr>
        <w:t>↑</w:t>
      </w:r>
    </w:p>
    <w:p w14:paraId="7E33AC5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取一定量的饱和食盐水，通入足量的氨气和二氧化碳充分反应，过滤后得到8.4g碳酸氢钠固体，加热完全分解生成碳酸钠的质量为多少克？(写出计算过程)</w:t>
      </w:r>
    </w:p>
    <w:p w14:paraId="7485998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【答案】(1)①③②（或③②①或③①②）</w:t>
      </w:r>
    </w:p>
    <w:p w14:paraId="37737FF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(2)36.8</w:t>
      </w:r>
    </w:p>
    <w:p w14:paraId="487E09F3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(3)解：设加热8.4g碳酸氢钠固体生成碳酸钠的质量为</w:t>
      </w:r>
      <w:r>
        <w:rPr>
          <w:i/>
          <w:color w:val="FF0000"/>
          <w:sz w:val="21"/>
        </w:rPr>
        <w:t>x</w:t>
      </w:r>
    </w:p>
    <w:p w14:paraId="529947B8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106" o:spt="75" alt="eqId081357397125e25818b2358c3c4a7794" type="#_x0000_t75" style="height:62.65pt;width:268.4pt;" o:ole="t" filled="f" o:preferrelative="t" stroked="f" coordsize="21600,21600">
            <v:path/>
            <v:fill on="f" focussize="0,0"/>
            <v:stroke on="f" joinstyle="miter"/>
            <v:imagedata r:id="rId165" o:title="eqId081357397125e25818b2358c3c4a7794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4">
            <o:LockedField>false</o:LockedField>
          </o:OLEObject>
        </w:object>
      </w:r>
    </w:p>
    <w:p w14:paraId="304D3D7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答：加热8.4g碳酸氢钠固体，加热完全分解生成碳酸钠的质量为5.3g。</w:t>
      </w:r>
    </w:p>
    <w:p w14:paraId="0ADC8FD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氢氧化钠能与氯化镁反应生成氢氧化镁沉淀和氯化钠，氯化钡能与硫酸钠反应生成硫酸钡沉淀和氯化钠，碳酸钠能与氯化钙反应生成碳酸钙沉淀，同时碳酸钠能与氯化钡反应生成碳酸钡沉淀和氯化钠，故①用于除去氯化镁杂质，②用于除去氯化钙杂质，③用于除去硫酸钠杂质，过滤后向滤液中加适量的盐酸，盐酸能除去过量的氢氧化钠、碳酸钠，不能除去过量的氯化钡，所以②还用于除去过量的氯化钡，则②应放在③的后面，故正确顺序为①③②或③②①或③①②；</w:t>
      </w:r>
    </w:p>
    <w:p w14:paraId="50FF48B0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（2）20℃时NaCl的溶解度为36.0g，则20℃时饱和食盐水的溶质质量分数为</w:t>
      </w:r>
      <w:r>
        <w:rPr>
          <w:color w:val="FF0000"/>
        </w:rPr>
        <w:object>
          <v:shape id="_x0000_i1107" o:spt="75" alt="eqIdee415c34b98e6164fba5d032c9bfdb8b" type="#_x0000_t75" style="height:29.1pt;width:90.6pt;" o:ole="t" filled="f" o:preferrelative="t" stroked="f" coordsize="21600,21600">
            <v:path/>
            <v:fill on="f" focussize="0,0"/>
            <v:stroke on="f" joinstyle="miter"/>
            <v:imagedata r:id="rId167" o:title="eqIdee415c34b98e6164fba5d032c9bfdb8b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6">
            <o:LockedField>false</o:LockedField>
          </o:OLEObject>
        </w:object>
      </w:r>
      <w:r>
        <w:rPr>
          <w:color w:val="FF0000"/>
          <w:sz w:val="21"/>
        </w:rPr>
        <w:t>，则配制50g饱和食盐水需要氯化钠的质量为</w:t>
      </w:r>
      <w:r>
        <w:rPr>
          <w:color w:val="FF0000"/>
        </w:rPr>
        <w:object>
          <v:shape id="_x0000_i1108" o:spt="75" alt="eqIdfa26d0220612276afc86ca1824b84a85" type="#_x0000_t75" style="height:29.05pt;width:156.6pt;" o:ole="t" filled="f" o:preferrelative="t" stroked="f" coordsize="21600,21600">
            <v:path/>
            <v:fill on="f" focussize="0,0"/>
            <v:stroke on="f" joinstyle="miter"/>
            <v:imagedata r:id="rId169" o:title="eqIdfa26d0220612276afc86ca1824b84a85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8">
            <o:LockedField>false</o:LockedField>
          </o:OLEObject>
        </w:object>
      </w:r>
      <w:r>
        <w:rPr>
          <w:color w:val="FF0000"/>
          <w:sz w:val="21"/>
        </w:rPr>
        <w:t>，需要水的质量为50g-13.2g=36.8g，则需要水的体积为</w:t>
      </w:r>
      <w:r>
        <w:rPr>
          <w:color w:val="FF0000"/>
        </w:rPr>
        <w:object>
          <v:shape id="_x0000_i1109" o:spt="75" alt="eqId26163ec4b6aa74e94f9800ec72eb5319" type="#_x0000_t75" style="height:13.85pt;width:108.2pt;" o:ole="t" filled="f" o:preferrelative="t" stroked="f" coordsize="21600,21600">
            <v:path/>
            <v:fill on="f" focussize="0,0"/>
            <v:stroke on="f" joinstyle="miter"/>
            <v:imagedata r:id="rId171" o:title="eqId26163ec4b6aa74e94f9800ec72eb5319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0">
            <o:LockedField>false</o:LockedField>
          </o:OLEObject>
        </w:object>
      </w:r>
      <w:r>
        <w:rPr>
          <w:color w:val="FF0000"/>
          <w:sz w:val="21"/>
        </w:rPr>
        <w:t>；</w:t>
      </w:r>
    </w:p>
    <w:p w14:paraId="51591E2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（3）见答案。</w:t>
      </w:r>
    </w:p>
    <w:p w14:paraId="78F9B79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13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黑龙江省齐齐哈尔市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化学兴趣小组用某碳酸氢钠样品(杂质只含氯化钠)进行下图所示实验：</w:t>
      </w:r>
    </w:p>
    <w:p w14:paraId="02F56308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57600" cy="657225"/>
            <wp:effectExtent l="0" t="0" r="0" b="9525"/>
            <wp:docPr id="100035" name="图片 100035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D3D3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请计算：</w:t>
      </w:r>
    </w:p>
    <w:p w14:paraId="7E46199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(1)恰好完全反应时，生成气体的质量是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g。</w:t>
      </w:r>
    </w:p>
    <w:p w14:paraId="57E2DD77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(2)加入15.3g水后，所得不饱和溶液中溶质的质量分数是多少？</w:t>
      </w:r>
    </w:p>
    <w:p w14:paraId="36FE9E7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【答案】(1)8.8</w:t>
      </w:r>
    </w:p>
    <w:p w14:paraId="1D4B1D8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(2)解：设样品中碳酸氢钠的质量为</w:t>
      </w:r>
      <w:r>
        <w:rPr>
          <w:color w:val="FF0000"/>
        </w:rPr>
        <w:object>
          <v:shape id="_x0000_i111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74" o:title="eqId81dea63b8ce3e51adf66cf7b9982a248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3">
            <o:LockedField>false</o:LockedField>
          </o:OLEObject>
        </w:object>
      </w:r>
      <w:r>
        <w:rPr>
          <w:color w:val="FF0000"/>
          <w:sz w:val="21"/>
        </w:rPr>
        <w:t>，生成氯化钠的质量为</w:t>
      </w:r>
      <w:r>
        <w:rPr>
          <w:color w:val="FF0000"/>
        </w:rPr>
        <w:object>
          <v:shape id="_x0000_i111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76" o:title="eqIdd053b14c8588eee2acbbe44fc37a6886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5">
            <o:LockedField>false</o:LockedField>
          </o:OLEObject>
        </w:object>
      </w:r>
      <w:r>
        <w:rPr>
          <w:color w:val="FF0000"/>
          <w:sz w:val="21"/>
        </w:rPr>
        <w:t>。</w:t>
      </w:r>
    </w:p>
    <w:p w14:paraId="5A9F2B63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12" o:spt="75" alt="eqId4767ba9a69dedbd7b46f357859638503" type="#_x0000_t75" style="height:47.55pt;width:233.2pt;" o:ole="t" filled="f" o:preferrelative="t" stroked="f" coordsize="21600,21600">
            <v:path/>
            <v:fill on="f" focussize="0,0"/>
            <v:stroke on="f" joinstyle="miter"/>
            <v:imagedata r:id="rId178" o:title="eqId4767ba9a69dedbd7b46f357859638503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7">
            <o:LockedField>false</o:LockedField>
          </o:OLEObject>
        </w:object>
      </w:r>
    </w:p>
    <w:p w14:paraId="3B5DB0E7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13" o:spt="75" alt="eqId0392a2d3a30da19e9ff28f21aedffcf3" type="#_x0000_t75" style="height:28.9pt;width:46.6pt;" o:ole="t" filled="f" o:preferrelative="t" stroked="f" coordsize="21600,21600">
            <v:path/>
            <v:fill on="f" focussize="0,0"/>
            <v:stroke on="f" joinstyle="miter"/>
            <v:imagedata r:id="rId180" o:title="eqId0392a2d3a30da19e9ff28f21aedffcf3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FF0000"/>
          <w:kern w:val="0"/>
          <w:sz w:val="24"/>
          <w:szCs w:val="24"/>
        </w:rPr>
        <w:t>  </w:t>
      </w:r>
      <w:r>
        <w:rPr>
          <w:color w:val="FF0000"/>
        </w:rPr>
        <w:object>
          <v:shape id="_x0000_i1114" o:spt="75" alt="eqIde9dcb36c12bb612b1021491873026cff" type="#_x0000_t75" style="height:13.9pt;width:42.2pt;" o:ole="t" filled="f" o:preferrelative="t" stroked="f" coordsize="21600,21600">
            <v:path/>
            <v:fill on="f" focussize="0,0"/>
            <v:stroke on="f" joinstyle="miter"/>
            <v:imagedata r:id="rId182" o:title="eqIde9dcb36c12bb612b1021491873026cff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1">
            <o:LockedField>false</o:LockedField>
          </o:OLEObject>
        </w:object>
      </w:r>
    </w:p>
    <w:p w14:paraId="2D14A906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15" o:spt="75" alt="eqIdac59908d4c3df0e509b7c467b5d2d539" type="#_x0000_t75" style="height:28.9pt;width:53.65pt;" o:ole="t" filled="f" o:preferrelative="t" stroked="f" coordsize="21600,21600">
            <v:path/>
            <v:fill on="f" focussize="0,0"/>
            <v:stroke on="f" joinstyle="miter"/>
            <v:imagedata r:id="rId184" o:title="eqIdac59908d4c3df0e509b7c467b5d2d539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FF0000"/>
          <w:kern w:val="0"/>
          <w:sz w:val="24"/>
          <w:szCs w:val="24"/>
        </w:rPr>
        <w:t>  </w:t>
      </w:r>
      <w:r>
        <w:rPr>
          <w:color w:val="FF0000"/>
        </w:rPr>
        <w:object>
          <v:shape id="_x0000_i1116" o:spt="75" alt="eqIda289f8507fec6dd38fed755664b6e1f8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86" o:title="eqIda289f8507fec6dd38fed755664b6e1f8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5">
            <o:LockedField>false</o:LockedField>
          </o:OLEObject>
        </w:object>
      </w:r>
    </w:p>
    <w:p w14:paraId="3677C6F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方法一：</w:t>
      </w:r>
      <w:r>
        <w:rPr>
          <w:color w:val="FF0000"/>
        </w:rPr>
        <w:object>
          <v:shape id="_x0000_i1117" o:spt="75" alt="eqIdd1f3e834c1dd44d5a6182290b82b99ce" type="#_x0000_t75" style="height:28.9pt;width:155.75pt;" o:ole="t" filled="f" o:preferrelative="t" stroked="f" coordsize="21600,21600">
            <v:path/>
            <v:fill on="f" focussize="0,0"/>
            <v:stroke on="f" joinstyle="miter"/>
            <v:imagedata r:id="rId188" o:title="eqIdd1f3e834c1dd44d5a6182290b82b99ce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7">
            <o:LockedField>false</o:LockedField>
          </o:OLEObject>
        </w:object>
      </w:r>
    </w:p>
    <w:p w14:paraId="7A3C85F0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方法二：</w:t>
      </w:r>
      <w:r>
        <w:rPr>
          <w:color w:val="FF0000"/>
        </w:rPr>
        <w:object>
          <v:shape id="_x0000_i1118" o:spt="75" alt="eqId349808cd40c0c370f74d10f6fa954b67" type="#_x0000_t75" style="height:28.9pt;width:180.4pt;" o:ole="t" filled="f" o:preferrelative="t" stroked="f" coordsize="21600,21600">
            <v:path/>
            <v:fill on="f" focussize="0,0"/>
            <v:stroke on="f" joinstyle="miter"/>
            <v:imagedata r:id="rId190" o:title="eqId349808cd40c0c370f74d10f6fa954b67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9">
            <o:LockedField>false</o:LockedField>
          </o:OLEObject>
        </w:object>
      </w:r>
    </w:p>
    <w:p w14:paraId="6E187E42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答：所得不饱和溶液中溶质的质量分数是10%。</w:t>
      </w:r>
    </w:p>
    <w:p w14:paraId="1C6A869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【详解】（1）由质量守恒定律可知，反应生成二氧化碳气体的质量为：100g+17.5g-108.7g=8.8g；</w:t>
      </w:r>
    </w:p>
    <w:p w14:paraId="1B0563B6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（2）解析见答案。</w:t>
      </w:r>
    </w:p>
    <w:p w14:paraId="747F87C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四川省广元市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硫酸亚铁广泛应用于医学、农业等领域。某工厂利用菱铁矿【主要成分是碳酸亚铁(</w:t>
      </w:r>
      <w:r>
        <w:object>
          <v:shape id="_x0000_i1119" o:spt="75" alt="eqIdefad69881f274389c7163de2d6fec768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92" o:title="eqIdefad69881f274389c7163de2d6fec768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1">
            <o:LockedField>false</o:LockedField>
          </o:OLEObject>
        </w:object>
      </w:r>
      <w:r>
        <w:rPr>
          <w:sz w:val="21"/>
        </w:rPr>
        <w:t>)，还含有少量的氧化铁(</w:t>
      </w:r>
      <w:r>
        <w:object>
          <v:shape id="_x0000_i1120" o:spt="75" alt="eqIdbd64433131ff93fd151abc85cfe05dba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194" o:title="eqIdbd64433131ff93fd151abc85cfe05dba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3">
            <o:LockedField>false</o:LockedField>
          </o:OLEObject>
        </w:object>
      </w:r>
      <w:r>
        <w:rPr>
          <w:sz w:val="21"/>
        </w:rPr>
        <w:t>)和二氧化硅(</w:t>
      </w:r>
      <w:r>
        <w:object>
          <v:shape id="_x0000_i1121" o:spt="75" alt="eqIdb29e5890a882a946f99eb379b94801b1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96" o:title="eqIdb29e5890a882a946f99eb379b94801b1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5">
            <o:LockedField>false</o:LockedField>
          </o:OLEObject>
        </w:object>
      </w:r>
      <w:r>
        <w:rPr>
          <w:sz w:val="21"/>
        </w:rPr>
        <w:t>)】为原料制备硫酸亚铁的工艺流程如图所示。</w:t>
      </w:r>
    </w:p>
    <w:p w14:paraId="338C28EE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857750" cy="1190625"/>
            <wp:effectExtent l="0" t="0" r="0" b="9525"/>
            <wp:docPr id="9" name="图片 9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D935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(1)上述流程中，粉碎和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都能加快反应速率。</w:t>
      </w:r>
    </w:p>
    <w:p w14:paraId="5DF0372F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(2)反应器Ⅰ中碳酸亚铁与稀硫酸发生复分解反应的化学方程式为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1C31FFB9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(3)该工厂配制质量分数为19.6％的稀硫酸10吨，需质量分数为98％的浓硫酸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吨。</w:t>
      </w:r>
    </w:p>
    <w:p w14:paraId="7E00DC6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(4)溶液甲中的溶质有</w:t>
      </w:r>
      <w:r>
        <w:object>
          <v:shape id="_x0000_i1122" o:spt="75" alt="eqIde2c48a105c996631cd51e98f66dda6b0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199" o:title="eqIde2c48a105c996631cd51e98f66dda6b0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8">
            <o:LockedField>false</o:LockedField>
          </o:OLEObject>
        </w:objec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(填化学式)和</w:t>
      </w:r>
      <w:r>
        <w:object>
          <v:shape id="_x0000_i1123" o:spt="75" alt="eqIddabf3433f95b16485024c4eede9f2a50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01" o:title="eqIddabf3433f95b16485024c4eede9f2a50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0">
            <o:LockedField>false</o:LockedField>
          </o:OLEObject>
        </w:object>
      </w:r>
      <w:r>
        <w:rPr>
          <w:sz w:val="21"/>
        </w:rPr>
        <w:t>。</w:t>
      </w:r>
    </w:p>
    <w:p w14:paraId="4164ADB9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【答案】(1)搅拌</w:t>
      </w:r>
    </w:p>
    <w:p w14:paraId="670309F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</w:t>
      </w:r>
      <w:r>
        <w:rPr>
          <w:color w:val="FF0000"/>
        </w:rPr>
        <w:object>
          <v:shape id="_x0000_i1124" o:spt="75" alt="eqId1bdcc0d28e71a2a6689f02c0d066d25a" type="#_x0000_t75" style="height:16.5pt;width:161.9pt;" o:ole="t" filled="f" o:preferrelative="t" stroked="f" coordsize="21600,21600">
            <v:path/>
            <v:fill on="f" focussize="0,0"/>
            <v:stroke on="f" joinstyle="miter"/>
            <v:imagedata r:id="rId203" o:title="eqId1bdcc0d28e71a2a6689f02c0d066d25a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2">
            <o:LockedField>false</o:LockedField>
          </o:OLEObject>
        </w:object>
      </w:r>
    </w:p>
    <w:p w14:paraId="0BCE5E69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(3)</w:t>
      </w:r>
    </w:p>
    <w:p w14:paraId="664AC2AA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2</w:t>
      </w:r>
    </w:p>
    <w:p w14:paraId="38D2B17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(4)</w:t>
      </w:r>
      <w:r>
        <w:rPr>
          <w:color w:val="FF0000"/>
        </w:rPr>
        <w:object>
          <v:shape id="_x0000_i1125" o:spt="75" alt="eqId4b3bd2002793400477e5ce78224bbf10" type="#_x0000_t75" style="height:15.85pt;width:46.6pt;" o:ole="t" filled="f" o:preferrelative="t" stroked="f" coordsize="21600,21600">
            <v:path/>
            <v:fill on="f" focussize="0,0"/>
            <v:stroke on="f" joinstyle="miter"/>
            <v:imagedata r:id="rId205" o:title="eqId4b3bd2002793400477e5ce78224bbf10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4">
            <o:LockedField>false</o:LockedField>
          </o:OLEObject>
        </w:object>
      </w:r>
    </w:p>
    <w:p w14:paraId="5B48FF4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【详解】（1）搅拌可以使反应物充分接触，加快反应的速率，因此上述流程中，粉碎和搅拌都能加快反应速率；</w:t>
      </w:r>
    </w:p>
    <w:p w14:paraId="2B50626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（2）碳酸亚铁与稀硫酸反应，生成硫酸亚铁、二氧化碳和水，化学方程式为：</w:t>
      </w:r>
      <w:r>
        <w:rPr>
          <w:color w:val="FF0000"/>
        </w:rPr>
        <w:object>
          <v:shape id="_x0000_i1126" o:spt="75" alt="eqId1bdcc0d28e71a2a6689f02c0d066d25a" type="#_x0000_t75" style="height:16.5pt;width:161.9pt;" o:ole="t" filled="f" o:preferrelative="t" stroked="f" coordsize="21600,21600">
            <v:path/>
            <v:fill on="f" focussize="0,0"/>
            <v:stroke on="f" joinstyle="miter"/>
            <v:imagedata r:id="rId203" o:title="eqId1bdcc0d28e71a2a6689f02c0d066d25a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6">
            <o:LockedField>false</o:LockedField>
          </o:OLEObject>
        </w:object>
      </w:r>
      <w:r>
        <w:rPr>
          <w:color w:val="FF0000"/>
          <w:sz w:val="21"/>
        </w:rPr>
        <w:t>；</w:t>
      </w:r>
    </w:p>
    <w:p w14:paraId="2620D12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（3）设需质量分数为98%的浓硫酸的质量为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id="_x0000_i1127" o:spt="75" alt="eqId14d666ed4189635b12bef4497afbba19" type="#_x0000_t75" style="height:12.55pt;width:85.3pt;" o:ole="t" filled="f" o:preferrelative="t" stroked="f" coordsize="21600,21600">
            <v:path/>
            <v:fill on="f" focussize="0,0"/>
            <v:stroke on="f" joinstyle="miter"/>
            <v:imagedata r:id="rId208" o:title="eqId14d666ed4189635b12bef4497afbba19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7">
            <o:LockedField>false</o:LockedField>
          </o:OLEObject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128" o:spt="75" alt="eqId140b99455acf0be910ecbb3501b0b86d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210" o:title="eqId140b99455acf0be910ecbb3501b0b86d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9">
            <o:LockedField>false</o:LockedField>
          </o:OLEObject>
        </w:object>
      </w:r>
      <w:r>
        <w:rPr>
          <w:color w:val="FF0000"/>
          <w:sz w:val="21"/>
        </w:rPr>
        <w:t>，即需质量分数为98%的浓硫酸的质量为2吨；</w:t>
      </w:r>
    </w:p>
    <w:p w14:paraId="5E9E4BF8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（4）菱铁矿中还含有氧化铁能与稀硫酸反应，</w:t>
      </w:r>
      <w:r>
        <w:rPr>
          <w:color w:val="FF0000"/>
        </w:rPr>
        <w:object>
          <v:shape id="_x0000_i1129" o:spt="75" alt="eqIde6bb0f5ac603d760adc876b6e44c74a1" type="#_x0000_t75" style="height:15.9pt;width:154pt;" o:ole="t" filled="f" o:preferrelative="t" stroked="f" coordsize="21600,21600">
            <v:path/>
            <v:fill on="f" focussize="0,0"/>
            <v:stroke on="f" joinstyle="miter"/>
            <v:imagedata r:id="rId212" o:title="eqIde6bb0f5ac603d760adc876b6e44c74a1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1">
            <o:LockedField>false</o:LockedField>
          </o:OLEObject>
        </w:object>
      </w:r>
      <w:r>
        <w:rPr>
          <w:color w:val="FF0000"/>
          <w:sz w:val="21"/>
        </w:rPr>
        <w:t>，故溶质还含有硫酸铁[</w:t>
      </w:r>
      <w:r>
        <w:rPr>
          <w:color w:val="FF0000"/>
        </w:rPr>
        <w:object>
          <v:shape id="_x0000_i1130" o:spt="75" alt="eqId5c98162ad6049bd4d57cd42ed412b519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214" o:title="eqId5c98162ad6049bd4d57cd42ed412b519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3">
            <o:LockedField>false</o:LockedField>
          </o:OLEObject>
        </w:object>
      </w:r>
      <w:r>
        <w:rPr>
          <w:color w:val="FF0000"/>
          <w:sz w:val="21"/>
        </w:rPr>
        <w:t>]。</w:t>
      </w:r>
    </w:p>
    <w:p w14:paraId="6BBCC200">
      <w:pPr>
        <w:adjustRightInd w:val="0"/>
        <w:snapToGrid w:val="0"/>
        <w:spacing w:line="360" w:lineRule="auto"/>
        <w:textAlignment w:val="center"/>
        <w:rPr>
          <w:rFonts w:hint="eastAsia" w:eastAsia="黑体"/>
          <w:bCs/>
          <w:szCs w:val="21"/>
          <w:shd w:val="clear" w:color="FFFFFF" w:fill="D9D9D9"/>
        </w:rPr>
      </w:pPr>
    </w:p>
    <w:p w14:paraId="3CF8992F">
      <w:pPr>
        <w:adjustRightInd w:val="0"/>
        <w:snapToGrid w:val="0"/>
        <w:spacing w:line="360" w:lineRule="auto"/>
        <w:textAlignment w:val="center"/>
        <w:rPr>
          <w:rFonts w:eastAsia="黑体"/>
          <w:bCs/>
          <w:szCs w:val="21"/>
          <w:shd w:val="clear" w:color="FFFFFF" w:fill="D9D9D9"/>
        </w:rPr>
      </w:pPr>
      <w:r>
        <w:rPr>
          <w:rFonts w:eastAsia="黑体"/>
          <w:bCs/>
          <w:szCs w:val="21"/>
          <w:shd w:val="clear" w:color="FFFFFF" w:fill="D9D9D9"/>
        </w:rPr>
        <w:t xml:space="preserve">考点03  </w:t>
      </w:r>
      <w:r>
        <w:rPr>
          <w:rFonts w:hint="eastAsia" w:eastAsia="黑体"/>
          <w:bCs/>
          <w:szCs w:val="21"/>
          <w:shd w:val="clear" w:color="FFFFFF" w:fill="D9D9D9"/>
        </w:rPr>
        <w:t>综合计算</w:t>
      </w:r>
    </w:p>
    <w:p w14:paraId="31132B0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2025·甘肃省金昌市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“金粉”(Cu-Zn合金)是一种金属颜料，可用于文物修复。某化学兴趣小组为测定“金粉”中铜的含量，进行了下图所示的实验。请根据图示数据计算：</w:t>
      </w:r>
    </w:p>
    <w:p w14:paraId="5226871F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57575" cy="1104900"/>
            <wp:effectExtent l="0" t="0" r="9525" b="0"/>
            <wp:docPr id="100019" name="图片 100019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C952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(1)生成氢气的质量为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52B0D09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(2)该“金粉”中铜的质量分数(写出计算过程)。</w:t>
      </w:r>
    </w:p>
    <w:p w14:paraId="5EBAADE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(3)所用稀硫酸中溶质的质量分数(写出计算过程)。</w:t>
      </w:r>
    </w:p>
    <w:p w14:paraId="0F0EEBA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【答案】(1)0.2</w:t>
      </w:r>
    </w:p>
    <w:p w14:paraId="60AFDA51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(2)设25g“金粉”中锌的质量分数为</w:t>
      </w:r>
      <w:r>
        <w:rPr>
          <w:i/>
          <w:color w:val="FF0000"/>
          <w:sz w:val="21"/>
        </w:rPr>
        <w:t>x</w:t>
      </w:r>
      <w:r>
        <w:rPr>
          <w:color w:val="FF0000"/>
          <w:sz w:val="21"/>
        </w:rPr>
        <w:t>，则</w:t>
      </w:r>
    </w:p>
    <w:p w14:paraId="6C43C0B9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31" o:spt="75" alt="eqId6172f54d4e4413cac5443e23c4d6a6d0" type="#_x0000_t75" style="height:47.4pt;width:120.55pt;" o:ole="t" filled="f" o:preferrelative="t" stroked="f" coordsize="21600,21600">
            <v:path/>
            <v:fill on="f" focussize="0,0"/>
            <v:stroke on="f" joinstyle="miter"/>
            <v:imagedata r:id="rId217" o:title="eqId6172f54d4e4413cac5443e23c4d6a6d0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6">
            <o:LockedField>false</o:LockedField>
          </o:OLEObject>
        </w:object>
      </w:r>
    </w:p>
    <w:p w14:paraId="5BB369BF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32" o:spt="75" alt="eqId2dd22355d1b5dc4863ebbb0d6a39aed5" type="#_x0000_t75" style="height:28.85pt;width:46.6pt;" o:ole="t" filled="f" o:preferrelative="t" stroked="f" coordsize="21600,21600">
            <v:path/>
            <v:fill on="f" focussize="0,0"/>
            <v:stroke on="f" joinstyle="miter"/>
            <v:imagedata r:id="rId219" o:title="eqId2dd22355d1b5dc4863ebbb0d6a39aed5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8">
            <o:LockedField>false</o:LockedField>
          </o:OLEObject>
        </w:object>
      </w:r>
    </w:p>
    <w:p w14:paraId="75DAED4A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解得</w:t>
      </w:r>
      <w:r>
        <w:rPr>
          <w:i/>
          <w:color w:val="FF0000"/>
          <w:sz w:val="21"/>
        </w:rPr>
        <w:t>x</w:t>
      </w:r>
      <w:r>
        <w:rPr>
          <w:color w:val="FF0000"/>
          <w:sz w:val="21"/>
        </w:rPr>
        <w:t>=6.5g</w:t>
      </w:r>
    </w:p>
    <w:p w14:paraId="27F8A8F0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则该“金粉”中铜的质量分数为</w:t>
      </w:r>
      <w:r>
        <w:rPr>
          <w:color w:val="FF0000"/>
        </w:rPr>
        <w:object>
          <v:shape id="_x0000_i1133" o:spt="75" alt="eqIdbff43831e1b266821546f5144db6687f" type="#_x0000_t75" style="height:29pt;width:110.85pt;" o:ole="t" filled="f" o:preferrelative="t" stroked="f" coordsize="21600,21600">
            <v:path/>
            <v:fill on="f" focussize="0,0"/>
            <v:stroke on="f" joinstyle="miter"/>
            <v:imagedata r:id="rId221" o:title="eqIdbff43831e1b266821546f5144db6687f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0">
            <o:LockedField>false</o:LockedField>
          </o:OLEObject>
        </w:object>
      </w:r>
    </w:p>
    <w:p w14:paraId="713E8DC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答：该“金粉”中铜的质量分数为74%。</w:t>
      </w:r>
    </w:p>
    <w:p w14:paraId="6137EB6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(3)设所用稀硫酸中溶质的质量为</w:t>
      </w:r>
      <w:r>
        <w:rPr>
          <w:i/>
          <w:color w:val="FF0000"/>
          <w:sz w:val="21"/>
        </w:rPr>
        <w:t>y</w:t>
      </w:r>
      <w:r>
        <w:rPr>
          <w:color w:val="FF0000"/>
          <w:sz w:val="21"/>
        </w:rPr>
        <w:t>，则</w:t>
      </w:r>
    </w:p>
    <w:p w14:paraId="64EE9ADF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34" o:spt="75" alt="eqIda9d8c421c910e26fce02c16b80fbc46e" type="#_x0000_t75" style="height:47.4pt;width:120.55pt;" o:ole="t" filled="f" o:preferrelative="t" stroked="f" coordsize="21600,21600">
            <v:path/>
            <v:fill on="f" focussize="0,0"/>
            <v:stroke on="f" joinstyle="miter"/>
            <v:imagedata r:id="rId223" o:title="eqIda9d8c421c910e26fce02c16b80fbc46e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2">
            <o:LockedField>false</o:LockedField>
          </o:OLEObject>
        </w:object>
      </w:r>
    </w:p>
    <w:p w14:paraId="0BF530D9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35" o:spt="75" alt="eqId4b285cd6d513d3859c8577821742e5f0" type="#_x0000_t75" style="height:29.15pt;width:45.75pt;" o:ole="t" filled="f" o:preferrelative="t" stroked="f" coordsize="21600,21600">
            <v:path/>
            <v:fill on="f" focussize="0,0"/>
            <v:stroke on="f" joinstyle="miter"/>
            <v:imagedata r:id="rId225" o:title="eqId4b285cd6d513d3859c8577821742e5f0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4">
            <o:LockedField>false</o:LockedField>
          </o:OLEObject>
        </w:object>
      </w:r>
    </w:p>
    <w:p w14:paraId="6ED8C4F8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解得</w:t>
      </w:r>
      <w:r>
        <w:rPr>
          <w:i/>
          <w:color w:val="FF0000"/>
          <w:sz w:val="21"/>
        </w:rPr>
        <w:t>y</w:t>
      </w:r>
      <w:r>
        <w:rPr>
          <w:color w:val="FF0000"/>
          <w:sz w:val="21"/>
        </w:rPr>
        <w:t>=9.8g</w:t>
      </w:r>
    </w:p>
    <w:p w14:paraId="3DCCCDC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则所用稀硫酸中溶质的质量分数为</w:t>
      </w:r>
      <w:r>
        <w:rPr>
          <w:color w:val="FF0000"/>
        </w:rPr>
        <w:object>
          <v:shape id="_x0000_i1136" o:spt="75" alt="eqIdaf3a3314ee122f56c7ec7fe2e8d60785" type="#_x0000_t75" style="height:29pt;width:89.75pt;" o:ole="t" filled="f" o:preferrelative="t" stroked="f" coordsize="21600,21600">
            <v:path/>
            <v:fill on="f" focussize="0,0"/>
            <v:stroke on="f" joinstyle="miter"/>
            <v:imagedata r:id="rId227" o:title="eqIdaf3a3314ee122f56c7ec7fe2e8d60785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6">
            <o:LockedField>false</o:LockedField>
          </o:OLEObject>
        </w:object>
      </w:r>
    </w:p>
    <w:p w14:paraId="125E1D8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答：所用稀硫酸中溶质的质量分数为9.8%。</w:t>
      </w:r>
    </w:p>
    <w:p w14:paraId="0178F141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【详解】（1）根据反应前后物质的总质量不变，可知生成氢气的质量为25g+100g-124.8g=0.2g。</w:t>
      </w:r>
    </w:p>
    <w:p w14:paraId="1823F343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（2）见答案。</w:t>
      </w:r>
    </w:p>
    <w:p w14:paraId="474B1DF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（3）见答案。</w:t>
      </w:r>
    </w:p>
    <w:p w14:paraId="132641C0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16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2025·广东省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甲醇（</w:t>
      </w:r>
      <w:r>
        <w:object>
          <v:shape id="_x0000_i1137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29" o:title="eqIdd4d1f1e78b8ee320c79a71d3308b8db0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8">
            <o:LockedField>false</o:LockedField>
          </o:OLEObject>
        </w:object>
      </w:r>
      <w:r>
        <w:rPr>
          <w:sz w:val="21"/>
        </w:rPr>
        <w:t>）作为燃料应用于汽车领域，有助于推动能源结构优化。</w:t>
      </w:r>
    </w:p>
    <w:p w14:paraId="479C01E0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(1)据图分析，CO单位排放量较高的是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汽车。每行驶100km，甲醇汽车比汽油汽车可减少排放</w:t>
      </w:r>
      <w:r>
        <w:object>
          <v:shape id="_x0000_i1138" o:spt="75" alt="eqIde37be070c3ec0fb1d85fdcbe7b1e96aa" type="#_x0000_t75" style="height:16.15pt;width:22.85pt;" o:ole="t" filled="f" o:preferrelative="t" stroked="f" coordsize="21600,21600">
            <v:path/>
            <v:fill on="f" focussize="0,0"/>
            <v:stroke on="f" joinstyle="miter"/>
            <v:imagedata r:id="rId231" o:title="eqIde37be070c3ec0fb1d85fdcbe7b1e96aa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0">
            <o:LockedField>false</o:LockedField>
          </o:OLEObject>
        </w:object>
      </w:r>
      <w:r>
        <w:rPr>
          <w:sz w:val="21"/>
        </w:rPr>
        <w:t>的质量为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g。</w:t>
      </w:r>
    </w:p>
    <w:p w14:paraId="2E4FA5FE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33600" cy="1666875"/>
            <wp:effectExtent l="0" t="0" r="0" b="9525"/>
            <wp:docPr id="100045" name="图片 100045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D969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139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3" o:title="eqIda4298cb837170c021b9f2cd4e674a6a3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3">
            <o:LockedField>false</o:LockedField>
          </o:OLEObject>
        </w:object>
      </w:r>
      <w:r>
        <w:rPr>
          <w:sz w:val="21"/>
        </w:rPr>
        <w:t>制备</w:t>
      </w:r>
      <w:r>
        <w:object>
          <v:shape id="_x0000_i1140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29" o:title="eqIdd4d1f1e78b8ee320c79a71d3308b8db0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4">
            <o:LockedField>false</o:LockedField>
          </o:OLEObject>
        </w:object>
      </w:r>
      <w:r>
        <w:rPr>
          <w:sz w:val="21"/>
        </w:rPr>
        <w:t>的化学方程式为</w:t>
      </w:r>
      <w:r>
        <w:object>
          <v:shape id="_x0000_i1141" o:spt="75" alt="eqId14b673e0ebe6dca23960ad3982100a50" type="#_x0000_t75" style="height:34.9pt;width:146.05pt;" o:ole="t" filled="f" o:preferrelative="t" stroked="f" coordsize="21600,21600">
            <v:path/>
            <v:fill on="f" focussize="0,0"/>
            <v:stroke on="f" joinstyle="miter"/>
            <v:imagedata r:id="rId236" o:title="eqId14b673e0ebe6dca23960ad3982100a50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5">
            <o:LockedField>false</o:LockedField>
          </o:OLEObject>
        </w:object>
      </w:r>
      <w:r>
        <w:rPr>
          <w:sz w:val="21"/>
        </w:rPr>
        <w:t>。</w:t>
      </w:r>
    </w:p>
    <w:p w14:paraId="60DC6CE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ⅰ.该反应催化剂主要成分三氧化二铟（</w:t>
      </w:r>
      <w:r>
        <w:object>
          <v:shape id="_x0000_i1142" o:spt="75" alt="eqId3f97fbf8406f8b13665de66ede39ff36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38" o:title="eqId3f97fbf8406f8b13665de66ede39ff36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7">
            <o:LockedField>false</o:LockedField>
          </o:OLEObject>
        </w:object>
      </w:r>
      <w:r>
        <w:rPr>
          <w:sz w:val="21"/>
        </w:rPr>
        <w:t>）中In的化合价为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。</w:t>
      </w:r>
    </w:p>
    <w:p w14:paraId="08A8367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ⅱ.若要生产48t </w:t>
      </w:r>
      <w:r>
        <w:object>
          <v:shape id="_x0000_i1143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29" o:title="eqIdd4d1f1e78b8ee320c79a71d3308b8db0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9">
            <o:LockedField>false</o:LockedField>
          </o:OLEObject>
        </w:object>
      </w:r>
      <w:r>
        <w:rPr>
          <w:sz w:val="21"/>
        </w:rPr>
        <w:t>，理论上至少需消耗</w:t>
      </w:r>
      <w:r>
        <w:object>
          <v:shape id="_x0000_i1144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3" o:title="eqIda4298cb837170c021b9f2cd4e674a6a3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0">
            <o:LockedField>false</o:LockedField>
          </o:OLEObject>
        </w:object>
      </w:r>
      <w:r>
        <w:rPr>
          <w:sz w:val="21"/>
        </w:rPr>
        <w:t>的质量是多少？（写出计算过程）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</w:p>
    <w:p w14:paraId="5C216CA3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ⅲ.实际生产</w:t>
      </w:r>
      <w:r>
        <w:object>
          <v:shape id="_x0000_i1145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29" o:title="eqIdd4d1f1e78b8ee320c79a71d3308b8db0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1">
            <o:LockedField>false</o:LockedField>
          </o:OLEObject>
        </w:object>
      </w:r>
      <w:r>
        <w:rPr>
          <w:sz w:val="21"/>
        </w:rPr>
        <w:t>时，还会生成CO。一定条件下，含碳产物中</w:t>
      </w:r>
      <w:r>
        <w:object>
          <v:shape id="_x0000_i1146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29" o:title="eqIdd4d1f1e78b8ee320c79a71d3308b8db0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2">
            <o:LockedField>false</o:LockedField>
          </o:OLEObject>
        </w:object>
      </w:r>
      <w:r>
        <w:rPr>
          <w:sz w:val="21"/>
        </w:rPr>
        <w:t xml:space="preserve">和CO的质量分数分别为80%和20%，若反应了99kg </w:t>
      </w:r>
      <w:r>
        <w:object>
          <v:shape id="_x0000_i1147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3" o:title="eqIda4298cb837170c021b9f2cd4e674a6a3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3">
            <o:LockedField>false</o:LockedField>
          </o:OLEObject>
        </w:object>
      </w:r>
      <w:r>
        <w:rPr>
          <w:sz w:val="21"/>
        </w:rPr>
        <w:t>，则制得</w:t>
      </w:r>
      <w:r>
        <w:object>
          <v:shape id="_x0000_i1148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29" o:title="eqIdd4d1f1e78b8ee320c79a71d3308b8db0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4">
            <o:LockedField>false</o:LockedField>
          </o:OLEObject>
        </w:object>
      </w:r>
      <w:r>
        <w:rPr>
          <w:sz w:val="21"/>
        </w:rPr>
        <w:t>的质量为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kg。</w:t>
      </w:r>
    </w:p>
    <w:p w14:paraId="112ADE82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     汽油     23</w:t>
      </w:r>
    </w:p>
    <w:p w14:paraId="13EC172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     ＋3     解：设理论上至少需消耗</w:t>
      </w:r>
      <w:r>
        <w:rPr>
          <w:color w:val="FF0000"/>
        </w:rPr>
        <w:object>
          <v:shape id="_x0000_i1149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3" o:title="eqIda4298cb837170c021b9f2cd4e674a6a3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5">
            <o:LockedField>false</o:LockedField>
          </o:OLEObject>
        </w:object>
      </w:r>
      <w:r>
        <w:rPr>
          <w:color w:val="FF0000"/>
          <w:sz w:val="21"/>
        </w:rPr>
        <w:t>的质量为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。</w:t>
      </w:r>
    </w:p>
    <w:p w14:paraId="4E756286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50" o:spt="75" alt="eqId7cedf9a2eee2ecd77667235df52b35b5" type="#_x0000_t75" style="height:65.3pt;width:195.35pt;" o:ole="t" filled="f" o:preferrelative="t" stroked="f" coordsize="21600,21600">
            <v:path/>
            <v:fill on="f" focussize="0,0"/>
            <v:stroke on="f" joinstyle="miter"/>
            <v:imagedata r:id="rId247" o:title="eqId7cedf9a2eee2ecd77667235df52b35b5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6">
            <o:LockedField>false</o:LockedField>
          </o:OLEObject>
        </w:object>
      </w:r>
    </w:p>
    <w:p w14:paraId="6FE9B6AE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51" o:spt="75" alt="eqId7da6b2e05d508995ab182e6fb9f8be8e" type="#_x0000_t75" style="height:27.7pt;width:42.2pt;" o:ole="t" filled="f" o:preferrelative="t" stroked="f" coordsize="21600,21600">
            <v:path/>
            <v:fill on="f" focussize="0,0"/>
            <v:stroke on="f" joinstyle="miter"/>
            <v:imagedata r:id="rId249" o:title="eqId7da6b2e05d508995ab182e6fb9f8be8e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8">
            <o:LockedField>false</o:LockedField>
          </o:OLEObject>
        </w:object>
      </w:r>
    </w:p>
    <w:p w14:paraId="59718D82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＝66t</w:t>
      </w:r>
    </w:p>
    <w:p w14:paraId="58E6FC01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答：理论上至少需消耗</w:t>
      </w:r>
      <w:r>
        <w:rPr>
          <w:color w:val="FF0000"/>
        </w:rPr>
        <w:object>
          <v:shape id="_x0000_i1152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3" o:title="eqIda4298cb837170c021b9f2cd4e674a6a3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0">
            <o:LockedField>false</o:LockedField>
          </o:OLEObject>
        </w:object>
      </w:r>
      <w:r>
        <w:rPr>
          <w:color w:val="FF0000"/>
          <w:sz w:val="21"/>
        </w:rPr>
        <w:t>的质量为66t。     56</w:t>
      </w:r>
    </w:p>
    <w:p w14:paraId="7ADDF9D0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【详解】（1）从图中可知，汽油汽车的单位排放量为1.47g/km，甲醇汽车的单位排放量为0.35g/km，所以单位排放量较高的是汽油汽车；</w:t>
      </w:r>
    </w:p>
    <w:p w14:paraId="591EC58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甲醇汽车单位排放量为0.10g/km，汽油汽车单位排放量为0.33g/km，每行驶100km，甲醇汽车比汽油汽车减少排放的质量为</w:t>
      </w:r>
      <w:r>
        <w:rPr>
          <w:color w:val="FF0000"/>
        </w:rPr>
        <w:object>
          <v:shape id="_x0000_i1153" o:spt="75" alt="eqId36b67b63bacd9d8e247de59dc96e455d" type="#_x0000_t75" style="height:13.85pt;width:134.6pt;" o:ole="t" filled="f" o:preferrelative="t" stroked="f" coordsize="21600,21600">
            <v:path/>
            <v:fill on="f" focussize="0,0"/>
            <v:stroke on="f" joinstyle="miter"/>
            <v:imagedata r:id="rId252" o:title="eqId36b67b63bacd9d8e247de59dc96e455d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1">
            <o:LockedField>false</o:LockedField>
          </o:OLEObject>
        </w:object>
      </w:r>
      <w:r>
        <w:rPr>
          <w:color w:val="FF0000"/>
          <w:sz w:val="21"/>
        </w:rPr>
        <w:t>。</w:t>
      </w:r>
    </w:p>
    <w:p w14:paraId="09CD8D3F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（2）ⅰ、在化合物中，氧元素通常显−2价，设In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中的In的化合价为</w:t>
      </w:r>
      <w:r>
        <w:rPr>
          <w:i/>
          <w:color w:val="FF0000"/>
          <w:sz w:val="21"/>
        </w:rPr>
        <w:t>x</w:t>
      </w:r>
      <w:r>
        <w:rPr>
          <w:color w:val="FF0000"/>
          <w:sz w:val="21"/>
        </w:rPr>
        <w:t>，根据化合物中各元素正负化合价代数和为零，则</w:t>
      </w:r>
      <w:r>
        <w:rPr>
          <w:color w:val="FF0000"/>
        </w:rPr>
        <w:object>
          <v:shape id="_x0000_i1154" o:spt="75" alt="eqIdb2aa9f2271d008dc67bc70cae67e3420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254" o:title="eqIdb2aa9f2271d008dc67bc70cae67e3420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3">
            <o:LockedField>false</o:LockedField>
          </o:OLEObject>
        </w:object>
      </w:r>
      <w:r>
        <w:rPr>
          <w:color w:val="FF0000"/>
          <w:sz w:val="21"/>
        </w:rPr>
        <w:t>，解得</w:t>
      </w:r>
      <w:r>
        <w:rPr>
          <w:i/>
          <w:color w:val="FF0000"/>
          <w:sz w:val="21"/>
        </w:rPr>
        <w:t>x</w:t>
      </w:r>
      <w:r>
        <w:rPr>
          <w:color w:val="FF0000"/>
          <w:sz w:val="21"/>
        </w:rPr>
        <w:t>=+3。</w:t>
      </w:r>
    </w:p>
    <w:p w14:paraId="432F22DA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ⅱ、根据CH</w:t>
      </w:r>
      <w:r>
        <w:rPr>
          <w:i/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OH的质量计算，见答案。</w:t>
      </w:r>
    </w:p>
    <w:p w14:paraId="37088132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ⅲ、参与反应的CO</w:t>
      </w:r>
      <w:r>
        <w:rPr>
          <w:i/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中碳元素质量为</w:t>
      </w:r>
      <w:r>
        <w:rPr>
          <w:color w:val="FF0000"/>
        </w:rPr>
        <w:object>
          <v:shape id="_x0000_i1155" o:spt="75" alt="eqIdbf72395c7324353bfae67f0b82090cae" type="#_x0000_t75" style="height:26.95pt;width:70.4pt;" o:ole="t" filled="f" o:preferrelative="t" stroked="f" coordsize="21600,21600">
            <v:path/>
            <v:fill on="f" focussize="0,0"/>
            <v:stroke on="f" joinstyle="miter"/>
            <v:imagedata r:id="rId256" o:title="eqIdbf72395c7324353bfae67f0b82090cae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5">
            <o:LockedField>false</o:LockedField>
          </o:OLEObject>
        </w:object>
      </w:r>
      <w:r>
        <w:rPr>
          <w:color w:val="FF0000"/>
          <w:sz w:val="21"/>
        </w:rPr>
        <w:t>，根据质量守恒定律，化学反应前后元素的种类和质量都不变。含碳产物中CH</w:t>
      </w:r>
      <w:r>
        <w:rPr>
          <w:i/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OH和CO的质量分数分别为80%和20%，设生成CH</w:t>
      </w:r>
      <w:r>
        <w:rPr>
          <w:i/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OH的质量为</w:t>
      </w:r>
      <w:r>
        <w:rPr>
          <w:i/>
          <w:color w:val="FF0000"/>
          <w:sz w:val="21"/>
        </w:rPr>
        <w:t>y</w:t>
      </w:r>
      <w:r>
        <w:rPr>
          <w:color w:val="FF0000"/>
          <w:sz w:val="21"/>
        </w:rPr>
        <w:t>，CO的质量为</w:t>
      </w:r>
      <w:r>
        <w:rPr>
          <w:i/>
          <w:color w:val="FF0000"/>
          <w:sz w:val="21"/>
        </w:rPr>
        <w:t>z</w: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id="_x0000_i1156" o:spt="75" alt="eqIdb036c27e8571fd4a2171d97b41ac2419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258" o:title="eqIdb036c27e8571fd4a2171d97b41ac2419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7">
            <o:LockedField>false</o:LockedField>
          </o:OLEObject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id="_x0000_i1157" o:spt="75" alt="eqIdb34f9e19784006e97e7c638ba556ac9d" type="#_x0000_t75" style="height:27.05pt;width:161pt;" o:ole="t" filled="f" o:preferrelative="t" stroked="f" coordsize="21600,21600">
            <v:path/>
            <v:fill on="f" focussize="0,0"/>
            <v:stroke on="f" joinstyle="miter"/>
            <v:imagedata r:id="rId260" o:title="eqIdb34f9e19784006e97e7c638ba556ac9d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9">
            <o:LockedField>false</o:LockedField>
          </o:OLEObject>
        </w:object>
      </w:r>
      <w:r>
        <w:rPr>
          <w:color w:val="FF0000"/>
          <w:sz w:val="21"/>
        </w:rPr>
        <w:t>，联立这两个方程式，解得</w:t>
      </w:r>
      <w:r>
        <w:rPr>
          <w:i/>
          <w:color w:val="FF0000"/>
          <w:sz w:val="21"/>
        </w:rPr>
        <w:t>y</w:t>
      </w:r>
      <w:r>
        <w:rPr>
          <w:color w:val="FF0000"/>
          <w:sz w:val="21"/>
        </w:rPr>
        <w:t>=56kg、</w:t>
      </w:r>
      <w:r>
        <w:rPr>
          <w:i/>
          <w:color w:val="FF0000"/>
          <w:sz w:val="21"/>
        </w:rPr>
        <w:t>z</w:t>
      </w:r>
      <w:r>
        <w:rPr>
          <w:color w:val="FF0000"/>
          <w:sz w:val="21"/>
        </w:rPr>
        <w:t>=14kg。</w:t>
      </w:r>
    </w:p>
    <w:p w14:paraId="550D223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</w:p>
    <w:p w14:paraId="359A1AF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17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黑龙江省龙东地区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有一包固体粉末，可能含有MgO、CaO、CuO、</w:t>
      </w:r>
      <w:r>
        <w:object>
          <v:shape id="_x0000_i1158" o:spt="75" alt="eqId17d51df16c763a44588b9cab73f9ff98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62" o:title="eqId17d51df16c763a44588b9cab73f9ff98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1">
            <o:LockedField>false</o:LockedField>
          </o:OLEObject>
        </w:object>
      </w:r>
      <w:r>
        <w:rPr>
          <w:sz w:val="21"/>
        </w:rPr>
        <w:t>和NaCl中的一种或几种。为确定该粉末的成分，某兴趣小组同学取4.0g该固体粉末，加入100g溶质质量分数为9.8%的稀硫酸，恰好完全反应，得到蓝色溶液。根据以上信息，判断下列说法正确的是</w:t>
      </w:r>
    </w:p>
    <w:p w14:paraId="60934B31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A．固体中一定含有CuO</w:t>
      </w:r>
    </w:p>
    <w:p w14:paraId="2F7C8B33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B．固体中可能含有</w:t>
      </w:r>
      <w:r>
        <w:object>
          <v:shape id="_x0000_i1159" o:spt="75" alt="eqId17d51df16c763a44588b9cab73f9ff98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62" o:title="eqId17d51df16c763a44588b9cab73f9ff98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3">
            <o:LockedField>false</o:LockedField>
          </o:OLEObject>
        </w:object>
      </w:r>
      <w:r>
        <w:rPr>
          <w:sz w:val="21"/>
        </w:rPr>
        <w:t>，一定没有NaCl</w:t>
      </w:r>
    </w:p>
    <w:p w14:paraId="524BB6F6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C．固体中含有氧元素的质量为1.6g</w:t>
      </w:r>
    </w:p>
    <w:p w14:paraId="092B9FCB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D．固体的组成有三种组合方式</w:t>
      </w:r>
    </w:p>
    <w:p w14:paraId="782E0579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【答案】AC</w:t>
      </w:r>
    </w:p>
    <w:p w14:paraId="0C668158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【详解】A、由于反应后溶液为蓝色，而上述物质中只有氧化铜与稀硫酸反应生成的硫酸铜溶液为蓝色，所以固体中一定含有氧化铜，A 正确。</w:t>
      </w:r>
    </w:p>
    <w:p w14:paraId="519EDED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B、氧化镁和硫酸反应生成硫酸镁和水：</w:t>
      </w:r>
    </w:p>
    <w:p w14:paraId="395FBFB6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60" o:spt="75" alt="eqId61bcf790214d87dd1761455ae8480036" type="#_x0000_t75" style="height:15.85pt;width:127.6pt;" o:ole="t" filled="f" o:preferrelative="t" stroked="f" coordsize="21600,21600">
            <v:path/>
            <v:fill on="f" focussize="0,0"/>
            <v:stroke on="f" joinstyle="miter"/>
            <v:imagedata r:id="rId265" o:title="eqId61bcf790214d87dd1761455ae8480036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4">
            <o:LockedField>false</o:LockedField>
          </o:OLEObject>
        </w:object>
      </w:r>
    </w:p>
    <w:p w14:paraId="6DE7AFB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氧化铝和硫酸反应生成硫酸铝和水：</w:t>
      </w:r>
      <w:r>
        <w:rPr>
          <w:color w:val="FF0000"/>
        </w:rPr>
        <w:object>
          <v:shape id="_x0000_i1161" o:spt="75" alt="eqId5f6333c8b967a22be47c2ee2d7b195ac" type="#_x0000_t75" style="height:15.85pt;width:154pt;" o:ole="t" filled="f" o:preferrelative="t" stroked="f" coordsize="21600,21600">
            <v:path/>
            <v:fill on="f" focussize="0,0"/>
            <v:stroke on="f" joinstyle="miter"/>
            <v:imagedata r:id="rId267" o:title="eqId5f6333c8b967a22be47c2ee2d7b195ac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6">
            <o:LockedField>false</o:LockedField>
          </o:OLEObject>
        </w:object>
      </w:r>
    </w:p>
    <w:p w14:paraId="7CEBCC3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氧化钙和硫酸反应生成硫酸钙和水：</w:t>
      </w:r>
    </w:p>
    <w:p w14:paraId="2B5CA121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62" o:spt="75" alt="eqIdb5a368f656c90275300d9b3080786285" type="#_x0000_t75" style="height:15.8pt;width:121.4pt;" o:ole="t" filled="f" o:preferrelative="t" stroked="f" coordsize="21600,21600">
            <v:path/>
            <v:fill on="f" focussize="0,0"/>
            <v:stroke on="f" joinstyle="miter"/>
            <v:imagedata r:id="rId269" o:title="eqIdb5a368f656c90275300d9b3080786285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8">
            <o:LockedField>false</o:LockedField>
          </o:OLEObject>
        </w:object>
      </w:r>
    </w:p>
    <w:p w14:paraId="42F4C96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氧化铜和硫酸反应生成硫酸铜和水</w:t>
      </w:r>
    </w:p>
    <w:p w14:paraId="3D0EC9EC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63" o:spt="75" alt="eqIdbed38163bd6a42cc6ee5e3b34dfc0097" type="#_x0000_t75" style="height:15.8pt;width:123.2pt;" o:ole="t" filled="f" o:preferrelative="t" stroked="f" coordsize="21600,21600">
            <v:path/>
            <v:fill on="f" focussize="0,0"/>
            <v:stroke on="f" joinstyle="miter"/>
            <v:imagedata r:id="rId271" o:title="eqIdbed38163bd6a42cc6ee5e3b34dfc0097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0">
            <o:LockedField>false</o:LockedField>
          </o:OLEObject>
        </w:object>
      </w:r>
    </w:p>
    <w:p w14:paraId="6BF8B211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根据氧化镁、氧化钙、氧化铜、氧化铝和硫酸的质量比可知，9.8g硫酸恰好反应消耗的氧化铝质量为3.4g，氧化镁的质量为4g，氧化钙的质量为5.6g，氧化铜的质量为8g，混合物4g恰好完全反应，说明一定含有氧化铝，前面得出一定含有氧化铜，则其余的物质都是可能含有，B 错误。</w:t>
      </w:r>
    </w:p>
    <w:p w14:paraId="044D7103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C、100g溶质质量分数为9.8%的稀硫酸中含硫酸的质量为100g×9.8%=9.8g，硫酸的相对分子质量为98，其中氧元素的质量分数为</w:t>
      </w:r>
      <w:r>
        <w:rPr>
          <w:color w:val="FF0000"/>
        </w:rPr>
        <w:object>
          <v:shape id="_x0000_i1164" o:spt="75" alt="eqId6f8517f8f24b9c45743b84656ab886cd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273" o:title="eqId6f8517f8f24b9c45743b84656ab886cd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2">
            <o:LockedField>false</o:LockedField>
          </o:OLEObject>
        </w:object>
      </w:r>
      <w:r>
        <w:rPr>
          <w:color w:val="FF0000"/>
          <w:sz w:val="21"/>
        </w:rPr>
        <w:t>×100%。根据化学反应中硫酸中的氧元素一部分进入到生成的水中，一部分进入到硫酸盐中，而固体中的氧元素与硫酸中的氢元素结合生成水。9.8g硫酸中氢元素的质量为9.8g×</w:t>
      </w:r>
      <w:r>
        <w:rPr>
          <w:color w:val="FF0000"/>
        </w:rPr>
        <w:object>
          <v:shape id="_x0000_i1165" o:spt="75" alt="eqIdab13bf314eb008a6925534fb4cb415ee" type="#_x0000_t75" style="height:27.3pt;width:21.95pt;" o:ole="t" filled="f" o:preferrelative="t" stroked="f" coordsize="21600,21600">
            <v:path/>
            <v:fill on="f" focussize="0,0"/>
            <v:stroke on="f" joinstyle="miter"/>
            <v:imagedata r:id="rId275" o:title="eqIdab13bf314eb008a6925534fb4cb415ee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4">
            <o:LockedField>false</o:LockedField>
          </o:OLEObject>
        </w:object>
      </w:r>
      <w:r>
        <w:rPr>
          <w:color w:val="FF0000"/>
          <w:sz w:val="21"/>
        </w:rPr>
        <w:t>=0.2g，根据水的化学式为</w:t>
      </w:r>
      <w:r>
        <w:rPr>
          <w:color w:val="FF0000"/>
        </w:rPr>
        <w:object>
          <v:shape id="_x0000_i1166" o:spt="75" alt="eqIdcfe03839750d5de43280922a6bc56c6a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277" o:title="eqIdcfe03839750d5de43280922a6bc56c6a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6">
            <o:LockedField>false</o:LockedField>
          </o:OLEObject>
        </w:object>
      </w:r>
      <w:r>
        <w:rPr>
          <w:color w:val="FF0000"/>
          <w:sz w:val="21"/>
        </w:rPr>
        <w:t>，氢氧元素质量比为1:8，则与氢元素结合的氧元素质量为0.2g×8=1.6g，所以固体中含有氧元素的质量为1.6g，C 正确。</w:t>
      </w:r>
    </w:p>
    <w:p w14:paraId="4127E3EA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D、固体中一定有氧化铜和氧化铝，可能有氧化镁、氧化钙、氯化钠，其组成有七种组合方式，不止三种，D 错误。</w:t>
      </w:r>
    </w:p>
    <w:p w14:paraId="75A0C76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故选：AC。</w:t>
      </w:r>
    </w:p>
    <w:p w14:paraId="74F72F3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18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黑龙江省龙东地区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向</w:t>
      </w:r>
      <w:r>
        <w:object>
          <v:shape id="_x0000_i1167" o:spt="75" alt="eqIdb0a8b37abd43fe7533c21814bd4f734e" type="#_x0000_t75" style="height:13.1pt;width:46.6pt;" o:ole="t" filled="f" o:preferrelative="t" stroked="f" coordsize="21600,21600">
            <v:path/>
            <v:fill on="f" focussize="0,0"/>
            <v:stroke on="f" joinstyle="miter"/>
            <v:imagedata r:id="rId279" o:title="eqIdb0a8b37abd43fe7533c21814bd4f734e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8">
            <o:LockedField>false</o:LockedField>
          </o:OLEObject>
        </w:object>
      </w:r>
      <w:r>
        <w:rPr>
          <w:sz w:val="21"/>
        </w:rPr>
        <w:t>和NaCl的混合物中加入167g水充分溶解，再逐滴加入一定溶质质量分数的</w:t>
      </w:r>
      <w:r>
        <w:object>
          <v:shape id="_x0000_i1168" o:spt="75" alt="eqId965beb56e5f4c7eb3c9ca02156586c46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281" o:title="eqId965beb56e5f4c7eb3c9ca02156586c46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0">
            <o:LockedField>false</o:LockedField>
          </o:OLEObject>
        </w:object>
      </w:r>
      <w:r>
        <w:rPr>
          <w:sz w:val="21"/>
        </w:rPr>
        <w:t>溶液。实验过程中，生成沉淀质量与加入</w:t>
      </w:r>
      <w:r>
        <w:object>
          <v:shape id="_x0000_i1169" o:spt="75" alt="eqId965beb56e5f4c7eb3c9ca02156586c46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281" o:title="eqId965beb56e5f4c7eb3c9ca02156586c46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2">
            <o:LockedField>false</o:LockedField>
          </o:OLEObject>
        </w:object>
      </w:r>
      <w:r>
        <w:rPr>
          <w:sz w:val="21"/>
        </w:rPr>
        <w:t>溶液的质量关系如图所示。请计算下列问题：</w:t>
      </w:r>
    </w:p>
    <w:p w14:paraId="24ADB4F3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9750" cy="1724025"/>
            <wp:effectExtent l="0" t="0" r="0" b="9525"/>
            <wp:docPr id="100047" name="图片 100047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58D67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(1)恰好完全反应时，生成沉淀的质量为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g。</w:t>
      </w:r>
    </w:p>
    <w:p w14:paraId="5247B6B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(2)恰好完全反应时，所得溶液的溶质质量分数。</w:t>
      </w:r>
    </w:p>
    <w:p w14:paraId="0749FBC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【答案】(1)10</w:t>
      </w:r>
    </w:p>
    <w:p w14:paraId="5488E120">
      <w:pPr>
        <w:shd w:val="clear" w:color="auto" w:fill="F2F2F2"/>
        <w:spacing w:before="0" w:after="0" w:line="360" w:lineRule="auto"/>
        <w:jc w:val="left"/>
        <w:textAlignment w:val="center"/>
        <w:rPr>
          <w:rFonts w:ascii="Times New Roman" w:hAnsi="Times New Roman" w:eastAsia="Times New Roman" w:cs="Times New Roman"/>
          <w:i/>
          <w:sz w:val="21"/>
        </w:rPr>
      </w:pPr>
      <w:r>
        <w:rPr>
          <w:color w:val="FF0000"/>
          <w:sz w:val="21"/>
        </w:rPr>
        <w:t>(2)解：设固体混合物中碳酸钠的质量为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，恰好完全反应时生成氯化钠的质量为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y</w:t>
      </w:r>
    </w:p>
    <w:p w14:paraId="1CC37D08">
      <w:pPr>
        <w:shd w:val="clear" w:color="auto" w:fill="F2F2F2"/>
        <w:spacing w:before="0" w:after="0" w:line="360" w:lineRule="auto"/>
        <w:jc w:val="center"/>
        <w:textAlignment w:val="center"/>
        <w:rPr>
          <w:rFonts w:ascii="Times New Roman" w:hAnsi="Times New Roman" w:eastAsia="Times New Roman" w:cs="Times New Roman"/>
          <w:i/>
          <w:sz w:val="21"/>
        </w:rPr>
      </w:pPr>
      <w:r>
        <w:rPr>
          <w:color w:val="FF0000"/>
        </w:rPr>
        <w:object>
          <v:shape id="_x0000_i1170" o:spt="75" alt="eqIdd4aa05a7c4e920ee38a55b40f1f39055" type="#_x0000_t75" style="height:47.55pt;width:209.4pt;" o:ole="t" filled="f" o:preferrelative="t" stroked="f" coordsize="21600,21600">
            <v:path/>
            <v:fill on="f" focussize="0,0"/>
            <v:stroke on="f" joinstyle="miter"/>
            <v:imagedata r:id="rId285" o:title="eqIdd4aa05a7c4e920ee38a55b40f1f39055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4">
            <o:LockedField>false</o:LockedField>
          </o:OLEObject>
        </w:object>
      </w:r>
    </w:p>
    <w:p w14:paraId="53507C66">
      <w:pPr>
        <w:shd w:val="clear" w:color="auto" w:fill="F2F2F2"/>
        <w:spacing w:before="0" w:after="0" w:line="360" w:lineRule="auto"/>
        <w:jc w:val="center"/>
        <w:textAlignment w:val="center"/>
        <w:rPr>
          <w:rFonts w:ascii="Times New Roman" w:hAnsi="Times New Roman" w:eastAsia="Times New Roman" w:cs="Times New Roman"/>
          <w:i/>
          <w:sz w:val="21"/>
        </w:rPr>
      </w:pPr>
      <w:r>
        <w:rPr>
          <w:color w:val="FF0000"/>
        </w:rPr>
        <w:object>
          <v:shape id="_x0000_i1171" o:spt="75" alt="eqIdf50746155d51de40bbaa632ecdca1cc6" type="#_x0000_t75" style="height:28.85pt;width:46.6pt;" o:ole="t" filled="f" o:preferrelative="t" stroked="f" coordsize="21600,21600">
            <v:path/>
            <v:fill on="f" focussize="0,0"/>
            <v:stroke on="f" joinstyle="miter"/>
            <v:imagedata r:id="rId287" o:title="eqIdf50746155d51de40bbaa632ecdca1cc6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FF0000"/>
          <w:kern w:val="0"/>
          <w:sz w:val="24"/>
          <w:szCs w:val="24"/>
        </w:rPr>
        <w:t>   </w:t>
      </w:r>
      <w:r>
        <w:rPr>
          <w:color w:val="FF0000"/>
        </w:rPr>
        <w:object>
          <v:shape id="_x0000_i1172" o:spt="75" alt="eqId24001c79f87011d8fe64a8cca530411f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289" o:title="eqId24001c79f87011d8fe64a8cca530411f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8">
            <o:LockedField>false</o:LockedField>
          </o:OLEObject>
        </w:object>
      </w:r>
    </w:p>
    <w:p w14:paraId="085EE183">
      <w:pPr>
        <w:shd w:val="clear" w:color="auto" w:fill="F2F2F2"/>
        <w:spacing w:before="0" w:after="0" w:line="360" w:lineRule="auto"/>
        <w:jc w:val="center"/>
        <w:textAlignment w:val="center"/>
        <w:rPr>
          <w:rFonts w:ascii="Times New Roman" w:hAnsi="Times New Roman" w:eastAsia="Times New Roman" w:cs="Times New Roman"/>
          <w:i/>
          <w:sz w:val="21"/>
        </w:rPr>
      </w:pPr>
      <w:r>
        <w:rPr>
          <w:color w:val="FF0000"/>
        </w:rPr>
        <w:object>
          <v:shape id="_x0000_i1173" o:spt="75" alt="eqId46cf3ddeac4e06c0393d6f7fafb28db7" type="#_x0000_t75" style="height:29pt;width:47.5pt;" o:ole="t" filled="f" o:preferrelative="t" stroked="f" coordsize="21600,21600">
            <v:path/>
            <v:fill on="f" focussize="0,0"/>
            <v:stroke on="f" joinstyle="miter"/>
            <v:imagedata r:id="rId291" o:title="eqId46cf3ddeac4e06c0393d6f7fafb28db7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FF0000"/>
          <w:kern w:val="0"/>
          <w:sz w:val="24"/>
          <w:szCs w:val="24"/>
        </w:rPr>
        <w:t>   </w:t>
      </w:r>
      <w:r>
        <w:rPr>
          <w:color w:val="FF0000"/>
        </w:rPr>
        <w:object>
          <v:shape id="_x0000_i1174" o:spt="75" alt="eqId8e466e0326036e5a514708edbc4acec0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93" o:title="eqId8e466e0326036e5a514708edbc4acec0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2">
            <o:LockedField>false</o:LockedField>
          </o:OLEObject>
        </w:object>
      </w:r>
    </w:p>
    <w:p w14:paraId="74E1C57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恰好完全反应后所得溶液溶质质量分数为：</w:t>
      </w:r>
      <w:r>
        <w:rPr>
          <w:color w:val="FF0000"/>
        </w:rPr>
        <w:object>
          <v:shape id="_x0000_i1175" o:spt="75" alt="eqId0f95f10911f9624cfc3d7154bfcb5bc2" type="#_x0000_t75" style="height:29pt;width:149.6pt;" o:ole="t" filled="f" o:preferrelative="t" stroked="f" coordsize="21600,21600">
            <v:path/>
            <v:fill on="f" focussize="0,0"/>
            <v:stroke on="f" joinstyle="miter"/>
            <v:imagedata r:id="rId295" o:title="eqId0f95f10911f9624cfc3d7154bfcb5bc2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4">
            <o:LockedField>false</o:LockedField>
          </o:OLEObject>
        </w:object>
      </w:r>
    </w:p>
    <w:p w14:paraId="50BE6B8A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答：恰好完全反应时所得溶液溶质质量分数为5%。</w:t>
      </w:r>
    </w:p>
    <w:p w14:paraId="0525B1C3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【详解】（1）加入CaCl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溶液，发生的反应是</w:t>
      </w:r>
      <w:r>
        <w:rPr>
          <w:color w:val="FF0000"/>
        </w:rPr>
        <w:object>
          <v:shape id="_x0000_i1176" o:spt="75" alt="eqIdb265653cb2298010f12d245318ee4089" type="#_x0000_t75" style="height:16.45pt;width:152.2pt;" o:ole="t" filled="f" o:preferrelative="t" stroked="f" coordsize="21600,21600">
            <v:path/>
            <v:fill on="f" focussize="0,0"/>
            <v:stroke on="f" joinstyle="miter"/>
            <v:imagedata r:id="rId297" o:title="eqIdb265653cb2298010f12d245318ee4089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6">
            <o:LockedField>false</o:LockedField>
          </o:OLEObject>
        </w:object>
      </w:r>
      <w:r>
        <w:rPr>
          <w:color w:val="FF0000"/>
          <w:sz w:val="21"/>
        </w:rPr>
        <w:t>。从图像中可以直接看出，沉淀质量不再增加时的数值就是恰好完全反应时生成沉淀的质量，即10g。</w:t>
      </w:r>
    </w:p>
    <w:p w14:paraId="1CF2838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（2）恰好完全反应时，加入CaCl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溶液的质量为150g，所得溶液的溶质是NaCl，包括原有的NaCl以及反应生成的NaCl，根据碳酸钙沉淀的质量计算，见答案。</w:t>
      </w:r>
    </w:p>
    <w:p w14:paraId="4CF7F526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1</w:t>
      </w:r>
      <w:r>
        <w:rPr>
          <w:rFonts w:hint="eastAsia"/>
          <w:sz w:val="21"/>
          <w:lang w:val="en-US" w:eastAsia="zh-CN"/>
        </w:rPr>
        <w:t>9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黑龙江省齐齐哈尔市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现有一包固体物质，可能含有碳酸钙、碳酸钠、氯化钙、氢氧化钠、氯化铜中的一种或几种。为确定其成分，某化学小组同学进行如下探究：</w:t>
      </w:r>
    </w:p>
    <w:p w14:paraId="6D702C2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步骤1：取少量该固体物质于试管中，加入足量的水，充分振荡后过滤，得到白色沉淀和无色溶液。</w:t>
      </w:r>
    </w:p>
    <w:p w14:paraId="4484FB3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步骤2：向步骤1所得无色溶液中滴加酚酞溶液，溶液呈红色。再加入足量的稀盐酸，溶液红色褪去且无气泡产生。</w:t>
      </w:r>
    </w:p>
    <w:p w14:paraId="15CE4BC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步骤3：另取10.6g该固体物质于烧杯中，加入足量的稀盐酸，产生4.4g气体。</w:t>
      </w:r>
    </w:p>
    <w:p w14:paraId="071C130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根据以上探究过程，下列说法中正确的是</w:t>
      </w:r>
    </w:p>
    <w:p w14:paraId="0CB336DD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A．该固体物质中一定不含氯化铜</w:t>
      </w:r>
    </w:p>
    <w:p w14:paraId="0FE65531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B．该固体物质最少由三种物质组成</w:t>
      </w:r>
    </w:p>
    <w:p w14:paraId="6D87F906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C．该固体物质中可能含有氢氧化钠</w:t>
      </w:r>
    </w:p>
    <w:p w14:paraId="536D625D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D．若该固体物质中含有碳酸钠，则一定含有氯化钙</w:t>
      </w:r>
    </w:p>
    <w:p w14:paraId="0A4F3503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【答案】AD</w:t>
      </w:r>
    </w:p>
    <w:p w14:paraId="6637BAE5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分析】取少量该固体物质于试管中，加入足量的水，充分振荡后过滤，得到白色沉淀和无色溶液；则溶液中没有氯化铜，因为氯化铜溶液是蓝色的。产生的白色沉淀可以是原有的碳酸钙，或者碳酸钠和氯化钙反应产生，或者碳酸钙、碳酸钠和氯化钙三者都有。无色滤液中滴加酚酞溶液，溶液呈红色，说明溶液显碱性，可以含有氢氧化钠或碳酸钠或氢氧化钠和碳酸钠；溶液中再加入足量的稀盐酸，溶液红色褪去且无气泡产生，则说明溶液中没有碳酸钠，一定有氢氧化钠。另取10.6g该固体物质于烧杯中，加入足量的稀盐酸，产生4.4g气体，如果只有碳酸钠，则质量关系是</w:t>
      </w:r>
      <w:r>
        <w:rPr>
          <w:color w:val="FF0000"/>
        </w:rPr>
        <w:object>
          <v:shape id="_x0000_i1177" o:spt="75" alt="eqId7df72e40227e570a6cca50a845eba9de" type="#_x0000_t75" style="height:47.55pt;width:183pt;" o:ole="t" filled="f" o:preferrelative="t" stroked="f" coordsize="21600,21600">
            <v:path/>
            <v:fill on="f" focussize="0,0"/>
            <v:stroke on="f" joinstyle="miter"/>
            <v:imagedata r:id="rId299" o:title="eqId7df72e40227e570a6cca50a845eba9de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8">
            <o:LockedField>false</o:LockedField>
          </o:OLEObject>
        </w:object>
      </w:r>
      <w:r>
        <w:rPr>
          <w:color w:val="FF0000"/>
          <w:sz w:val="21"/>
        </w:rPr>
        <w:t>；如果只有碳酸钙，则质量关系是</w:t>
      </w:r>
      <w:r>
        <w:rPr>
          <w:color w:val="FF0000"/>
        </w:rPr>
        <w:object>
          <v:shape id="_x0000_i1178" o:spt="75" alt="eqId8325c3710f34b7fb6337bf38ed98e31e" type="#_x0000_t75" style="height:47.55pt;width:177.75pt;" o:ole="t" filled="f" o:preferrelative="t" stroked="f" coordsize="21600,21600">
            <v:path/>
            <v:fill on="f" focussize="0,0"/>
            <v:stroke on="f" joinstyle="miter"/>
            <v:imagedata r:id="rId301" o:title="eqId8325c3710f34b7fb6337bf38ed98e31e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0">
            <o:LockedField>false</o:LockedField>
          </o:OLEObject>
        </w:object>
      </w:r>
      <w:r>
        <w:rPr>
          <w:color w:val="FF0000"/>
          <w:sz w:val="21"/>
        </w:rPr>
        <w:t>；如果固体中含有碳酸钠，10.6g固体中一定有氢氧化钠，则固体中碳酸钠质量小于10.6g，产生的二氧化碳又达不到4.4g，则必须有碳酸钙，步骤2溶液中再加入足量的稀盐酸，无气泡产生，则碳酸钠在步骤1和氯化钙完全反应，所以固体中还有氯化钙；如果固体中不含碳酸钠，固体是碳酸钙和氢氧化钠，氯化钙不能确定。</w:t>
      </w:r>
    </w:p>
    <w:p w14:paraId="65BE725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【详解】A、固体加水得无色溶液，一定不含氯化铜，正确。</w:t>
      </w:r>
    </w:p>
    <w:p w14:paraId="28621C03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B、根据分析，固体最少可由 “碳酸钙+氢氧化钠” 组成（氯化钙、碳酸钠可能不含 ），错误。</w:t>
      </w:r>
    </w:p>
    <w:p w14:paraId="78A13C56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C、根据分析，步骤 2 已证明溶液含氢氧化钠（碱性唯一来源 ），固体中一定有氢氧化钠，错误。</w:t>
      </w:r>
    </w:p>
    <w:p w14:paraId="63200FF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D、根据分析，若固体中含有碳酸钠，则一定含有氯化钙，在步骤1氯化钙将碳酸钠完全反应，步骤2溶液中再加入足量的稀盐酸，才会无气泡产生，正确。</w:t>
      </w:r>
    </w:p>
    <w:p w14:paraId="11856ABA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故选AD。</w:t>
      </w:r>
    </w:p>
    <w:p w14:paraId="77A53227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20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黑龙江省绥化市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取一定量由MgO和</w:t>
      </w:r>
      <w:r>
        <w:object>
          <v:shape id="_x0000_i1179" o:spt="75" alt="eqIdf93c6ab63580daacde35a4cf200e4506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303" o:title="eqIdf93c6ab63580daacde35a4cf200e4506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2">
            <o:LockedField>false</o:LockedField>
          </o:OLEObject>
        </w:object>
      </w:r>
      <w:r>
        <w:rPr>
          <w:sz w:val="21"/>
        </w:rPr>
        <w:t>组成的固体混合物，进行一系列定量实验，实验过程如图所示(反应过程中所有的物质都恰好反应)。下列说法正确的是</w:t>
      </w:r>
    </w:p>
    <w:p w14:paraId="224FB4AB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86250" cy="781050"/>
            <wp:effectExtent l="0" t="0" r="0" b="0"/>
            <wp:docPr id="100003" name="图片 100003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"/>
                    <pic:cNvPicPr>
                      <a:picLocks noChangeAspect="1"/>
                    </pic:cNvPicPr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91C86">
      <w:pPr>
        <w:shd w:val="clear" w:color="auto" w:fill="auto"/>
        <w:tabs>
          <w:tab w:val="left" w:pos="4156"/>
        </w:tabs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A．所取固体质量为4.0g</w:t>
      </w:r>
      <w:r>
        <w:rPr>
          <w:sz w:val="21"/>
        </w:rPr>
        <w:tab/>
      </w:r>
      <w:r>
        <w:rPr>
          <w:sz w:val="21"/>
        </w:rPr>
        <w:t>B．步骤②中产生沉淀的质量为11.6g</w:t>
      </w:r>
    </w:p>
    <w:p w14:paraId="1B76CB0A">
      <w:pPr>
        <w:shd w:val="clear" w:color="auto" w:fill="auto"/>
        <w:tabs>
          <w:tab w:val="left" w:pos="4156"/>
        </w:tabs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C．a的值为11.7</w:t>
      </w:r>
      <w:r>
        <w:rPr>
          <w:sz w:val="21"/>
        </w:rPr>
        <w:tab/>
      </w:r>
      <w:r>
        <w:rPr>
          <w:sz w:val="21"/>
        </w:rPr>
        <w:t>D．所用稀盐酸的溶质质量分数为7.3%</w:t>
      </w:r>
    </w:p>
    <w:p w14:paraId="4DFE4706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【答案】C</w:t>
      </w:r>
    </w:p>
    <w:p w14:paraId="25BF9E2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【分析】MgO 与 HCl 反应生成氯化镁和水，反应的化学方程式为：MgO+2HCl=MgCl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+H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O；</w:t>
      </w:r>
    </w:p>
    <w:p w14:paraId="4B6A3AE5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MgCO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与 HCl 反应反应生成氯化镁、二氧化碳和水，反应的化学方程式为：MgCO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+2HCl=MgCl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+CO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↑+H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O；</w:t>
      </w:r>
    </w:p>
    <w:p w14:paraId="6FC8AA25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MgCl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与 NaOH 反应生成氯化钠和氢氧化镁沉淀，反应的化学方程式为：MgCl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+2NaOH=Mg(OH)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↓+2NaCl；</w:t>
      </w:r>
    </w:p>
    <w:p w14:paraId="0D2FB952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Mg 元素守恒：混合物中 Mg 最终全部转化为 Mg (OH)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沉淀；Cl 元素守恒：HCl 中 Cl⁻完全转化为 NaCl 中的 Cl⁻；</w:t>
      </w:r>
    </w:p>
    <w:p w14:paraId="4BEFF91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【详解】A、设固体混合物质量为 m，反应生成 CO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的质量为：m</w:t>
      </w:r>
      <w:r>
        <w:rPr>
          <w:color w:val="FF0000"/>
          <w:sz w:val="21"/>
          <w:vertAlign w:val="subscript"/>
        </w:rPr>
        <w:t>(二氧化碳)</w:t>
      </w:r>
      <w:r>
        <w:rPr>
          <w:color w:val="FF0000"/>
          <w:sz w:val="21"/>
        </w:rPr>
        <w:t>=m+50 g−54.0 g=(m−4.0) g；若 m=4.0 g，则 m</w:t>
      </w:r>
      <w:r>
        <w:rPr>
          <w:color w:val="FF0000"/>
          <w:sz w:val="21"/>
          <w:vertAlign w:val="subscript"/>
        </w:rPr>
        <w:t>(二氧化碳)</w:t>
      </w:r>
      <w:r>
        <w:rPr>
          <w:color w:val="FF0000"/>
          <w:sz w:val="21"/>
        </w:rPr>
        <w:t>=0，说明混合物中无 MgCO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，与题目矛盾。错误；</w:t>
      </w:r>
    </w:p>
    <w:p w14:paraId="78D78F7A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 xml:space="preserve">B、设混合物中 MgO 质量为 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，MgCO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质量为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 xml:space="preserve"> y</w:t>
      </w:r>
      <w:r>
        <w:rPr>
          <w:color w:val="FF0000"/>
          <w:sz w:val="21"/>
        </w:rPr>
        <w:t>，则：m(</w:t>
      </w:r>
      <w:r>
        <w:rPr>
          <w:color w:val="FF0000"/>
          <w:sz w:val="21"/>
          <w:vertAlign w:val="subscript"/>
        </w:rPr>
        <w:t>二氧化碳</w:t>
      </w:r>
      <w:r>
        <w:rPr>
          <w:color w:val="FF0000"/>
          <w:sz w:val="21"/>
        </w:rPr>
        <w:t>)=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+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y</w:t>
      </w:r>
      <w:r>
        <w:rPr>
          <w:color w:val="FF0000"/>
          <w:sz w:val="21"/>
        </w:rPr>
        <w:t>−4.0 g</w:t>
      </w:r>
    </w:p>
    <w:p w14:paraId="62FAF5B5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80" o:spt="75" alt="eqId97ed3fc7c10c50676d372514f0433800" type="#_x0000_t75" style="height:47.45pt;width:176pt;" o:ole="t" filled="f" o:preferrelative="t" stroked="f" coordsize="21600,21600">
            <v:path/>
            <v:fill on="f" focussize="0,0"/>
            <v:stroke on="f" joinstyle="miter"/>
            <v:imagedata r:id="rId306" o:title="eqId97ed3fc7c10c50676d372514f0433800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5">
            <o:LockedField>false</o:LockedField>
          </o:OLEObject>
        </w:object>
      </w:r>
    </w:p>
    <w:p w14:paraId="1111F72C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81" o:spt="75" alt="eqId6da9af35efb8ad04f9641ea4445f4a6b" type="#_x0000_t75" style="height:29pt;width:76.55pt;" o:ole="t" filled="f" o:preferrelative="t" stroked="f" coordsize="21600,21600">
            <v:path/>
            <v:fill on="f" focussize="0,0"/>
            <v:stroke on="f" joinstyle="miter"/>
            <v:imagedata r:id="rId308" o:title="eqId6da9af35efb8ad04f9641ea4445f4a6b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7">
            <o:LockedField>false</o:LockedField>
          </o:OLEObject>
        </w:object>
      </w:r>
    </w:p>
    <w:p w14:paraId="5F929A7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化简得：21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+10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y</w:t>
      </w:r>
      <w:r>
        <w:rPr>
          <w:color w:val="FF0000"/>
          <w:sz w:val="21"/>
        </w:rPr>
        <w:t>=84</w:t>
      </w:r>
      <w:r>
        <w:rPr>
          <w:rFonts w:ascii="Times New Roman" w:hAnsi="Times New Roman" w:eastAsia="Times New Roman" w:cs="Times New Roman"/>
          <w:color w:val="FF0000"/>
          <w:kern w:val="0"/>
          <w:sz w:val="24"/>
          <w:szCs w:val="24"/>
        </w:rPr>
        <w:t>               </w:t>
      </w:r>
      <w:r>
        <w:rPr>
          <w:color w:val="FF0000"/>
          <w:sz w:val="21"/>
        </w:rPr>
        <w:t>①</w:t>
      </w:r>
    </w:p>
    <w:p w14:paraId="00F47F8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混合物中 Mg 元素最终全部转化为 Mg (OH)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，根据 Mg 元素质量守恒：</w:t>
      </w:r>
    </w:p>
    <w:p w14:paraId="62FE63B2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MgO 中 Mg 质量=</w:t>
      </w:r>
      <w:r>
        <w:rPr>
          <w:color w:val="FF0000"/>
        </w:rPr>
        <w:object>
          <v:shape id="_x0000_i1182" o:spt="75" alt="eqId71b12d2b379439524fe30a1621637f83" type="#_x0000_t75" style="height:27pt;width:102.05pt;" o:ole="t" filled="f" o:preferrelative="t" stroked="f" coordsize="21600,21600">
            <v:path/>
            <v:fill on="f" focussize="0,0"/>
            <v:stroke on="f" joinstyle="miter"/>
            <v:imagedata r:id="rId310" o:title="eqId71b12d2b379439524fe30a1621637f83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9">
            <o:LockedField>false</o:LockedField>
          </o:OLEObject>
        </w:object>
      </w:r>
    </w:p>
    <w:p w14:paraId="2C27101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MgCO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中 Mg 质量=：</w:t>
      </w:r>
      <w:r>
        <w:rPr>
          <w:color w:val="FF0000"/>
        </w:rPr>
        <w:object>
          <v:shape id="_x0000_i1183" o:spt="75" alt="eqId3072dde4bc50d1964d622e1e6f30a0ca" type="#_x0000_t75" style="height:27pt;width:104.7pt;" o:ole="t" filled="f" o:preferrelative="t" stroked="f" coordsize="21600,21600">
            <v:path/>
            <v:fill on="f" focussize="0,0"/>
            <v:stroke on="f" joinstyle="miter"/>
            <v:imagedata r:id="rId312" o:title="eqId3072dde4bc50d1964d622e1e6f30a0ca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1">
            <o:LockedField>false</o:LockedField>
          </o:OLEObject>
        </w:object>
      </w:r>
    </w:p>
    <w:p w14:paraId="74BC4826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Mg (OH)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质量=</w:t>
      </w:r>
      <w:r>
        <w:rPr>
          <w:color w:val="FF0000"/>
        </w:rPr>
        <w:object>
          <v:shape id="_x0000_i1184" o:spt="75" alt="eqIdb86409608199edfde657ec9f2b604e0a" type="#_x0000_t75" style="height:34.95pt;width:239.35pt;" o:ole="t" filled="f" o:preferrelative="t" stroked="f" coordsize="21600,21600">
            <v:path/>
            <v:fill on="f" focussize="0,0"/>
            <v:stroke on="f" joinstyle="miter"/>
            <v:imagedata r:id="rId314" o:title="eqIdb86409608199edfde657ec9f2b604e0a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FF0000"/>
          <w:kern w:val="0"/>
          <w:sz w:val="24"/>
          <w:szCs w:val="24"/>
        </w:rPr>
        <w:t>      </w:t>
      </w:r>
      <w:r>
        <w:rPr>
          <w:color w:val="FF0000"/>
          <w:sz w:val="21"/>
        </w:rPr>
        <w:t>②</w:t>
      </w:r>
    </w:p>
    <w:p w14:paraId="0E486F93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由方程①式，21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+10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y</w:t>
      </w:r>
      <w:r>
        <w:rPr>
          <w:color w:val="FF0000"/>
          <w:sz w:val="21"/>
        </w:rPr>
        <w:t>=84，两边除以 35 得：</w:t>
      </w:r>
      <w:r>
        <w:rPr>
          <w:color w:val="FF0000"/>
        </w:rPr>
        <w:object>
          <v:shape id="_x0000_i1185" o:spt="75" alt="eqId888372d9202f8b77ec1fc3233d42d62f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316" o:title="eqId888372d9202f8b77ec1fc3233d42d62f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5">
            <o:LockedField>false</o:LockedField>
          </o:OLEObject>
        </w:object>
      </w:r>
      <w:r>
        <w:rPr>
          <w:color w:val="FF0000"/>
          <w:sz w:val="21"/>
        </w:rPr>
        <w:t>，代入②式：</w:t>
      </w:r>
      <w:r>
        <w:rPr>
          <w:color w:val="FF0000"/>
        </w:rPr>
        <w:object>
          <v:shape id="_x0000_i1186" o:spt="75" alt="eqIda4700d23efd026350e545b07588133fc" type="#_x0000_t75" style="height:29.7pt;width:139.9pt;" o:ole="t" filled="f" o:preferrelative="t" stroked="f" coordsize="21600,21600">
            <v:path/>
            <v:fill on="f" focussize="0,0"/>
            <v:stroke on="f" joinstyle="miter"/>
            <v:imagedata r:id="rId318" o:title="eqIda4700d23efd026350e545b07588133fc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7">
            <o:LockedField>false</o:LockedField>
          </o:OLEObject>
        </w:object>
      </w:r>
    </w:p>
    <w:p w14:paraId="3437E99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根据上述分析可知，步骤②中产生沉淀的质量为5.8g，而不是11.6g，错误；</w:t>
      </w:r>
    </w:p>
    <w:p w14:paraId="7EEF4DF0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C、设反应生成的 MgCl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 xml:space="preserve">总质量为 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b</w:t>
      </w:r>
      <w:r>
        <w:rPr>
          <w:color w:val="FF0000"/>
          <w:sz w:val="21"/>
        </w:rPr>
        <w:t>，则生成的NaCl质量为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a</w:t>
      </w:r>
      <w:r>
        <w:rPr>
          <w:color w:val="FF0000"/>
          <w:sz w:val="21"/>
        </w:rPr>
        <w:t>；</w:t>
      </w:r>
    </w:p>
    <w:p w14:paraId="376EB7EF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87" o:spt="75" alt="eqId645d15a1dabb08a348310e1f3db43dcf" type="#_x0000_t75" style="height:47.5pt;width:166.3pt;" o:ole="t" filled="f" o:preferrelative="t" stroked="f" coordsize="21600,21600">
            <v:path/>
            <v:fill on="f" focussize="0,0"/>
            <v:stroke on="f" joinstyle="miter"/>
            <v:imagedata r:id="rId320" o:title="eqId645d15a1dabb08a348310e1f3db43dcf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9">
            <o:LockedField>false</o:LockedField>
          </o:OLEObject>
        </w:object>
      </w:r>
    </w:p>
    <w:p w14:paraId="029B2A39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188" o:spt="75" alt="eqId9214b4fcd2ebe52b36fc192cdc5499b5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322" o:title="eqId9214b4fcd2ebe52b36fc192cdc5499b5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1">
            <o:LockedField>false</o:LockedField>
          </o:OLEObject>
        </w:object>
      </w:r>
    </w:p>
    <w:p w14:paraId="73734F83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i/>
          <w:color w:val="FF0000"/>
          <w:sz w:val="21"/>
        </w:rPr>
        <w:t>a</w:t>
      </w:r>
      <w:r>
        <w:rPr>
          <w:color w:val="FF0000"/>
          <w:sz w:val="21"/>
        </w:rPr>
        <w:t>=</w:t>
      </w:r>
      <w:r>
        <w:rPr>
          <w:color w:val="FF0000"/>
        </w:rPr>
        <w:object>
          <v:shape id="_x0000_i1189" o:spt="75" alt="eqId40bd8b23cc2462c74a22e6fd2dc0f401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324" o:title="eqId40bd8b23cc2462c74a22e6fd2dc0f401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3">
            <o:LockedField>false</o:LockedField>
          </o:OLEObject>
        </w:object>
      </w:r>
    </w:p>
    <w:p w14:paraId="4EB631A0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MgCl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由 MgO 和 MgCO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反应生成，其质量</w:t>
      </w:r>
      <w:r>
        <w:rPr>
          <w:color w:val="FF0000"/>
        </w:rPr>
        <w:object>
          <v:shape id="_x0000_i1190" o:spt="75" alt="eqIde25acee568ab0dd1e5aef7fd86399e49" type="#_x0000_t75" style="height:31.3pt;width:474.3pt;" o:ole="t" filled="f" o:preferrelative="t" stroked="f" coordsize="21600,21600">
            <v:path/>
            <v:fill on="f" focussize="0,0"/>
            <v:stroke on="f" joinstyle="miter"/>
            <v:imagedata r:id="rId326" o:title="eqIde25acee568ab0dd1e5aef7fd86399e49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5">
            <o:LockedField>false</o:LockedField>
          </o:OLEObject>
        </w:object>
      </w:r>
      <w:r>
        <w:rPr>
          <w:color w:val="FF0000"/>
          <w:sz w:val="21"/>
        </w:rPr>
        <w:t>将方程①</w:t>
      </w:r>
      <w:r>
        <w:rPr>
          <w:rFonts w:ascii="Times New Roman" w:hAnsi="Times New Roman" w:eastAsia="Times New Roman" w:cs="Times New Roman"/>
          <w:color w:val="FF0000"/>
          <w:kern w:val="0"/>
          <w:sz w:val="24"/>
          <w:szCs w:val="24"/>
        </w:rPr>
        <w:t>  </w:t>
      </w:r>
      <w:r>
        <w:rPr>
          <w:color w:val="FF0000"/>
          <w:sz w:val="21"/>
        </w:rPr>
        <w:t>21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+10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y</w:t>
      </w:r>
      <w:r>
        <w:rPr>
          <w:color w:val="FF0000"/>
          <w:sz w:val="21"/>
        </w:rPr>
        <w:t>=84代入，得：MgCl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质量=</w:t>
      </w:r>
      <w:r>
        <w:rPr>
          <w:color w:val="FF0000"/>
        </w:rPr>
        <w:object>
          <v:shape id="_x0000_i1191" o:spt="75" alt="eqId7eefa5d62b73dc7315f2efb450962c5b" type="#_x0000_t75" style="height:26.9pt;width:38.7pt;" o:ole="t" filled="f" o:preferrelative="t" stroked="f" coordsize="21600,21600">
            <v:path/>
            <v:fill on="f" focussize="0,0"/>
            <v:stroke on="f" joinstyle="miter"/>
            <v:imagedata r:id="rId328" o:title="eqId7eefa5d62b73dc7315f2efb450962c5b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7">
            <o:LockedField>false</o:LockedField>
          </o:OLEObject>
        </w:object>
      </w:r>
      <w:r>
        <w:rPr>
          <w:color w:val="FF0000"/>
          <w:sz w:val="21"/>
        </w:rPr>
        <w:t>=9.5 g</w:t>
      </w:r>
    </w:p>
    <w:p w14:paraId="4B877351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因此 NaCl 质量为：a=</w:t>
      </w:r>
      <w:r>
        <w:rPr>
          <w:color w:val="FF0000"/>
        </w:rPr>
        <w:object>
          <v:shape id="_x0000_i1192" o:spt="75" alt="eqId5ef6dae0cf783c87346a07d7478f39d4" type="#_x0000_t75" style="height:27.1pt;width:80.05pt;" o:ole="t" filled="f" o:preferrelative="t" stroked="f" coordsize="21600,21600">
            <v:path/>
            <v:fill on="f" focussize="0,0"/>
            <v:stroke on="f" joinstyle="miter"/>
            <v:imagedata r:id="rId330" o:title="eqId5ef6dae0cf783c87346a07d7478f39d4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9">
            <o:LockedField>false</o:LockedField>
          </o:OLEObject>
        </w:object>
      </w:r>
      <w:r>
        <w:rPr>
          <w:color w:val="FF0000"/>
          <w:sz w:val="21"/>
        </w:rPr>
        <w:t>，</w:t>
      </w:r>
    </w:p>
    <w:p w14:paraId="2ED3F01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根据上述分析可知，a的值为11.7，正确；</w:t>
      </w:r>
    </w:p>
    <w:p w14:paraId="2099353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D、由 NaCl 质量 11.7g，根据 Cl 元素守恒，HCl 中 Cl 元素质量等于 NaCl 中 Cl 元素质量；</w:t>
      </w:r>
    </w:p>
    <w:p w14:paraId="0C9328A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NaCl 中 Cl 元素质量=</w:t>
      </w:r>
      <w:r>
        <w:rPr>
          <w:color w:val="FF0000"/>
        </w:rPr>
        <w:object>
          <v:shape id="_x0000_i1193" o:spt="75" alt="eqId18343eba692068e870fee8cce9a977f3" type="#_x0000_t75" style="height:27.1pt;width:114.4pt;" o:ole="t" filled="f" o:preferrelative="t" stroked="f" coordsize="21600,21600">
            <v:path/>
            <v:fill on="f" focussize="0,0"/>
            <v:stroke on="f" joinstyle="miter"/>
            <v:imagedata r:id="rId332" o:title="eqId18343eba692068e870fee8cce9a977f3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1">
            <o:LockedField>false</o:LockedField>
          </o:OLEObject>
        </w:object>
      </w:r>
    </w:p>
    <w:p w14:paraId="07B95AB9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HCl 质量=</w:t>
      </w:r>
      <w:r>
        <w:rPr>
          <w:color w:val="FF0000"/>
        </w:rPr>
        <w:object>
          <v:shape id="_x0000_i1194" o:spt="75" alt="eqIda27f0ec333470149265ddf834fffe946" type="#_x0000_t75" style="height:29.65pt;width:120.55pt;" o:ole="t" filled="f" o:preferrelative="t" stroked="f" coordsize="21600,21600">
            <v:path/>
            <v:fill on="f" focussize="0,0"/>
            <v:stroke on="f" joinstyle="miter"/>
            <v:imagedata r:id="rId334" o:title="eqIda27f0ec333470149265ddf834fffe946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3">
            <o:LockedField>false</o:LockedField>
          </o:OLEObject>
        </w:object>
      </w:r>
    </w:p>
    <w:p w14:paraId="07A468B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盐酸溶质质量分数=</w:t>
      </w:r>
      <w:r>
        <w:rPr>
          <w:color w:val="FF0000"/>
        </w:rPr>
        <w:object>
          <v:shape id="_x0000_i1195" o:spt="75" alt="eqId9fbaf7294b56188dd01529b5a4a606ca" type="#_x0000_t75" style="height:28.9pt;width:92.4pt;" o:ole="t" filled="f" o:preferrelative="t" stroked="f" coordsize="21600,21600">
            <v:path/>
            <v:fill on="f" focussize="0,0"/>
            <v:stroke on="f" joinstyle="miter"/>
            <v:imagedata r:id="rId336" o:title="eqId9fbaf7294b56188dd01529b5a4a606ca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5">
            <o:LockedField>false</o:LockedField>
          </o:OLEObject>
        </w:object>
      </w:r>
    </w:p>
    <w:p w14:paraId="67B8B01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根据上述分析可知，所用稀盐酸的溶质质量分数为14.6%，错误。</w:t>
      </w:r>
    </w:p>
    <w:p w14:paraId="5DC7A7C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故选C。</w:t>
      </w:r>
    </w:p>
    <w:p w14:paraId="4CC0592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21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吉林省长春市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中科院李灿院士团队在二氧化碳制甲醇（化学式为</w:t>
      </w:r>
      <w:r>
        <w:object>
          <v:shape id="_x0000_i1196" o:spt="75" alt="eqId50a5c6d26e9821c59de16c928dcb79f0" type="#_x0000_t75" style="height:16.1pt;width:36.9pt;" o:ole="t" filled="f" o:preferrelative="t" stroked="f" coordsize="21600,21600">
            <v:path/>
            <v:fill on="f" focussize="0,0"/>
            <v:stroke on="f" joinstyle="miter"/>
            <v:imagedata r:id="rId338" o:title="eqId50a5c6d26e9821c59de16c928dcb79f0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7">
            <o:LockedField>false</o:LockedField>
          </o:OLEObject>
        </w:object>
      </w:r>
      <w:r>
        <w:rPr>
          <w:sz w:val="21"/>
        </w:rPr>
        <w:t>，甲醇是内燃机的理想燃料之一）的研究方面取得了新进展，该反应的微观示意图如下。</w:t>
      </w:r>
    </w:p>
    <w:p w14:paraId="3CD85497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38650" cy="685800"/>
            <wp:effectExtent l="0" t="0" r="0" b="0"/>
            <wp:docPr id="100031" name="图片 100031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"/>
                    <pic:cNvPicPr>
                      <a:picLocks noChangeAspect="1"/>
                    </pic:cNvPicPr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C80B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(1)图中表示</w:t>
      </w:r>
      <w:r>
        <w:object>
          <v:shape id="_x0000_i1197" o:spt="75" alt="eqId50a5c6d26e9821c59de16c928dcb79f0" type="#_x0000_t75" style="height:16.1pt;width:36.9pt;" o:ole="t" filled="f" o:preferrelative="t" stroked="f" coordsize="21600,21600">
            <v:path/>
            <v:fill on="f" focussize="0,0"/>
            <v:stroke on="f" joinstyle="miter"/>
            <v:imagedata r:id="rId338" o:title="eqId50a5c6d26e9821c59de16c928dcb79f0"/>
            <o:lock v:ext="edit" aspectratio="t"/>
            <w10:wrap type="none"/>
            <w10:anchorlock/>
          </v:shape>
          <o:OLEObject Type="Embed" ProgID="Equation.DSMT4" ShapeID="_x0000_i1197" DrawAspect="Content" ObjectID="_1468075897" r:id="rId340">
            <o:LockedField>false</o:LockedField>
          </o:OLEObject>
        </w:object>
      </w:r>
      <w:r>
        <w:rPr>
          <w:sz w:val="21"/>
        </w:rPr>
        <w:t>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（填序号）。</w:t>
      </w:r>
    </w:p>
    <w:p w14:paraId="329E8C8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(2)该反应的化学方程式为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30589EF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(3)若该反应生成的两种物质中氧元素的总质量为16g，则参加反应的氢气的质量为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g（可能用到的相对原子质量：H—1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C—12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O—16）。</w:t>
      </w:r>
    </w:p>
    <w:p w14:paraId="47753C4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(4)该反应的应用价值是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（答一条）。</w:t>
      </w:r>
    </w:p>
    <w:p w14:paraId="4AC763A0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【答案】(1)丁</w:t>
      </w:r>
    </w:p>
    <w:p w14:paraId="24BF58B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</w:t>
      </w:r>
      <w:r>
        <w:rPr>
          <w:color w:val="FF0000"/>
        </w:rPr>
        <w:object>
          <v:shape id="_x0000_i1198" o:spt="75" alt="eqId2d2105d54e7b0ef89aa8477e53672e16" type="#_x0000_t75" style="height:33.65pt;width:155.75pt;" o:ole="t" filled="f" o:preferrelative="t" stroked="f" coordsize="21600,21600">
            <v:path/>
            <v:fill on="f" focussize="0,0"/>
            <v:stroke on="f" joinstyle="miter"/>
            <v:imagedata r:id="rId342" o:title="eqId2d2105d54e7b0ef89aa8477e53672e16"/>
            <o:lock v:ext="edit" aspectratio="t"/>
            <w10:wrap type="none"/>
            <w10:anchorlock/>
          </v:shape>
          <o:OLEObject Type="Embed" ProgID="Equation.DSMT4" ShapeID="_x0000_i1198" DrawAspect="Content" ObjectID="_1468075898" r:id="rId341">
            <o:LockedField>false</o:LockedField>
          </o:OLEObject>
        </w:object>
      </w:r>
    </w:p>
    <w:p w14:paraId="7BBADA33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(3)3</w:t>
      </w:r>
    </w:p>
    <w:p w14:paraId="28086EF9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(4)减少二氧化碳的排放（或缓解温室效应或转化二氧化碳为有用的物质等，合理即可）</w:t>
      </w:r>
    </w:p>
    <w:p w14:paraId="7BFA900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【详解】（1）由分子结构模型可知，每个丁分子是由 1 个碳原子、4 个氢原子和 1 个氧原子构成的，其化学式为CH</w:t>
      </w:r>
      <w:r>
        <w:rPr>
          <w:color w:val="FF0000"/>
          <w:sz w:val="21"/>
          <w:vertAlign w:val="subscript"/>
        </w:rPr>
        <w:t>3​</w:t>
      </w:r>
      <w:r>
        <w:rPr>
          <w:color w:val="FF0000"/>
          <w:sz w:val="21"/>
        </w:rPr>
        <w:t>OH。</w:t>
      </w:r>
    </w:p>
    <w:p w14:paraId="4B8AF972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（2）由微观反应示意图可知，该反应是由二氧化碳和氢气在一定条件下反应生成水和甲醇，化学方程式为</w:t>
      </w:r>
      <w:r>
        <w:rPr>
          <w:color w:val="FF0000"/>
        </w:rPr>
        <w:object>
          <v:shape id="_x0000_i1199" o:spt="75" alt="eqId7fc17d492b6b1283c72c0fc4aa5da9ad" type="#_x0000_t75" style="height:33.65pt;width:155.75pt;" o:ole="t" filled="f" o:preferrelative="t" stroked="f" coordsize="21600,21600">
            <v:path/>
            <v:fill on="f" focussize="0,0"/>
            <v:stroke on="f" joinstyle="miter"/>
            <v:imagedata r:id="rId344" o:title="eqId7fc17d492b6b1283c72c0fc4aa5da9ad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3">
            <o:LockedField>false</o:LockedField>
          </o:OLEObject>
        </w:object>
      </w:r>
      <w:r>
        <w:rPr>
          <w:color w:val="FF0000"/>
          <w:sz w:val="21"/>
        </w:rPr>
        <w:t>。</w:t>
      </w:r>
    </w:p>
    <w:p w14:paraId="3ADD93DD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（3）根据</w:t>
      </w:r>
      <w:r>
        <w:rPr>
          <w:color w:val="FF0000"/>
        </w:rPr>
        <w:object>
          <v:shape id="_x0000_i1200" o:spt="75" alt="eqId7fc17d492b6b1283c72c0fc4aa5da9ad" type="#_x0000_t75" style="height:33.65pt;width:155.75pt;" o:ole="t" filled="f" o:preferrelative="t" stroked="f" coordsize="21600,21600">
            <v:path/>
            <v:fill on="f" focussize="0,0"/>
            <v:stroke on="f" joinstyle="miter"/>
            <v:imagedata r:id="rId344" o:title="eqId7fc17d492b6b1283c72c0fc4aa5da9ad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5">
            <o:LockedField>false</o:LockedField>
          </o:OLEObject>
        </w:object>
      </w:r>
      <w:r>
        <w:rPr>
          <w:color w:val="FF0000"/>
          <w:sz w:val="21"/>
        </w:rPr>
        <w:t>，生成的水和甲醇的化学计量数之比为1∶1，二者氧元素的总质量为 16g，则水（H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O）中氧元素的质量为8g，水的质量为</w:t>
      </w:r>
      <w:r>
        <w:rPr>
          <w:color w:val="FF0000"/>
        </w:rPr>
        <w:object>
          <v:shape id="_x0000_i1201" o:spt="75" alt="eqId8305e45c652cc9b4600f982425c76a05" type="#_x0000_t75" style="height:27.1pt;width:109.1pt;" o:ole="t" filled="f" o:preferrelative="t" stroked="f" coordsize="21600,21600">
            <v:path/>
            <v:fill on="f" focussize="0,0"/>
            <v:stroke on="f" joinstyle="miter"/>
            <v:imagedata r:id="rId347" o:title="eqId8305e45c652cc9b4600f982425c76a05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6">
            <o:LockedField>false</o:LockedField>
          </o:OLEObject>
        </w:object>
      </w:r>
      <w:r>
        <w:rPr>
          <w:color w:val="FF0000"/>
          <w:sz w:val="21"/>
        </w:rPr>
        <w:t>，设参加反应的氢气的质量为</w:t>
      </w:r>
      <w:r>
        <w:rPr>
          <w:i/>
          <w:color w:val="FF0000"/>
          <w:sz w:val="21"/>
        </w:rPr>
        <w:t>x</w:t>
      </w:r>
    </w:p>
    <w:p w14:paraId="3EF21874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202" o:spt="75" alt="eqId3c15dd36498357f86e28c073e0553e73" type="#_x0000_t75" style="height:65.4pt;width:206.8pt;" o:ole="t" filled="f" o:preferrelative="t" stroked="f" coordsize="21600,21600">
            <v:path/>
            <v:fill on="f" focussize="0,0"/>
            <v:stroke on="f" joinstyle="miter"/>
            <v:imagedata r:id="rId349" o:title="eqId3c15dd36498357f86e28c073e0553e73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8">
            <o:LockedField>false</o:LockedField>
          </o:OLEObject>
        </w:object>
      </w:r>
    </w:p>
    <w:p w14:paraId="56AF5655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203" o:spt="75" alt="eqIdb7aae800575e15113e2c87fb70a271e5" type="#_x0000_t75" style="height:29pt;width:36.9pt;" o:ole="t" filled="f" o:preferrelative="t" stroked="f" coordsize="21600,21600">
            <v:path/>
            <v:fill on="f" focussize="0,0"/>
            <v:stroke on="f" joinstyle="miter"/>
            <v:imagedata r:id="rId351" o:title="eqIdb7aae800575e15113e2c87fb70a271e5"/>
            <o:lock v:ext="edit" aspectratio="t"/>
            <w10:wrap type="none"/>
            <w10:anchorlock/>
          </v:shape>
          <o:OLEObject Type="Embed" ProgID="Equation.DSMT4" ShapeID="_x0000_i1203" DrawAspect="Content" ObjectID="_1468075903" r:id="rId350">
            <o:LockedField>false</o:LockedField>
          </o:OLEObject>
        </w:object>
      </w:r>
    </w:p>
    <w:p w14:paraId="1C94B64C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i/>
          <w:color w:val="FF0000"/>
          <w:sz w:val="21"/>
        </w:rPr>
        <w:t>x</w:t>
      </w:r>
      <w:r>
        <w:rPr>
          <w:color w:val="FF0000"/>
          <w:sz w:val="21"/>
        </w:rPr>
        <w:t>=3g</w:t>
      </w:r>
    </w:p>
    <w:p w14:paraId="21FC5F0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（4）该反应将二氧化碳转化为甲醇，减少了二氧化碳的排放，可缓解温室效应，同时将二氧化碳转化为有用的物质，具有重要的应用价值。</w:t>
      </w:r>
    </w:p>
    <w:p w14:paraId="6F2B1A5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2．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内蒙古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实验小组取一定量的稀盐酸于烧杯中，向其中逐滴加入氢氧化钠溶液，通过数字传感器测得烧杯中溶液的pH和温度变化曲线如图所示。</w:t>
      </w:r>
    </w:p>
    <w:p w14:paraId="67FC7380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38550" cy="1666875"/>
            <wp:effectExtent l="0" t="0" r="0" b="9525"/>
            <wp:docPr id="8" name="图片 8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"/>
                    <pic:cNvPicPr>
                      <a:picLocks noChangeAspect="1"/>
                    </pic:cNvPicPr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311DF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(1)分析图1的曲线，当反应进行至</w:t>
      </w:r>
      <w:r>
        <w:object>
          <v:shape id="_x0000_i120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54" o:title="eqId7f9e8449aad35c5d840a3395ea86df6d"/>
            <o:lock v:ext="edit" aspectratio="t"/>
            <w10:wrap type="none"/>
            <w10:anchorlock/>
          </v:shape>
          <o:OLEObject Type="Embed" ProgID="Equation.DSMT4" ShapeID="_x0000_i1204" DrawAspect="Content" ObjectID="_1468075904" r:id="rId353">
            <o:LockedField>false</o:LockedField>
          </o:OLEObject>
        </w:object>
      </w:r>
      <w:r>
        <w:rPr>
          <w:sz w:val="21"/>
        </w:rPr>
        <w:t>点时，溶液呈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性；若用酚酞溶液作该反应的指示剂，溶液在</w:t>
      </w:r>
      <w:r>
        <w:object>
          <v:shape id="_x0000_i120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356" o:title="eqIdc5db41a1f31d6baee7c69990811edb9f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5">
            <o:LockedField>false</o:LockedField>
          </o:OLEObject>
        </w:object>
      </w:r>
      <w:r>
        <w:rPr>
          <w:sz w:val="21"/>
        </w:rPr>
        <w:t>点时呈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色。</w:t>
      </w:r>
    </w:p>
    <w:p w14:paraId="0A3F1E41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(2)分析图1和图2的曲线，可知该反应属于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（填“吸热”或“放热”）反应，</w:t>
      </w:r>
      <w:r>
        <w:object>
          <v:shape id="_x0000_i1206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58" o:title="eqId8455657dde27aabe6adb7b188e031c11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7">
            <o:LockedField>false</o:LockedField>
          </o:OLEObject>
        </w:object>
      </w:r>
      <w:r>
        <w:rPr>
          <w:sz w:val="21"/>
        </w:rPr>
        <w:t>点对应的时间：第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s。</w:t>
      </w:r>
    </w:p>
    <w:p w14:paraId="7CA723F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(3)若烧杯中盛放10g溶质质量分数为</w:t>
      </w:r>
      <w:r>
        <w:object>
          <v:shape id="_x0000_i1207" o:spt="75" alt="eqId5eab0ce18abc196fc1590e1089e06aa7" type="#_x0000_t75" style="height:12.05pt;width:29.9pt;" o:ole="t" filled="f" o:preferrelative="t" stroked="f" coordsize="21600,21600">
            <v:path/>
            <v:fill on="f" focussize="0,0"/>
            <v:stroke on="f" joinstyle="miter"/>
            <v:imagedata r:id="rId360" o:title="eqId5eab0ce18abc196fc1590e1089e06aa7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9">
            <o:LockedField>false</o:LockedField>
          </o:OLEObject>
        </w:object>
      </w:r>
      <w:r>
        <w:rPr>
          <w:sz w:val="21"/>
        </w:rPr>
        <w:t>的稀盐酸，计算恰好完全反应时，消耗氢氧化钠的质量。（写出计算过程）</w:t>
      </w:r>
    </w:p>
    <w:p w14:paraId="0D46F749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     中     红</w:t>
      </w:r>
    </w:p>
    <w:p w14:paraId="78823985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     放热     30</w:t>
      </w:r>
    </w:p>
    <w:p w14:paraId="62C66C70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(3)解：设恰好完全反应时，消耗氢氧化钠的质量为</w:t>
      </w:r>
      <w:r>
        <w:rPr>
          <w:i/>
          <w:color w:val="FF0000"/>
          <w:sz w:val="21"/>
        </w:rPr>
        <w:t>x</w:t>
      </w:r>
    </w:p>
    <w:p w14:paraId="49EF7D8C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208" o:spt="75" alt="eqIdeef76c833ee5d254ea8c02868a469b9f" type="#_x0000_t75" style="height:46.85pt;width:203.25pt;" o:ole="t" filled="f" o:preferrelative="t" stroked="f" coordsize="21600,21600">
            <v:path/>
            <v:fill on="f" focussize="0,0"/>
            <v:stroke on="f" joinstyle="miter"/>
            <v:imagedata r:id="rId362" o:title="eqIdeef76c833ee5d254ea8c02868a469b9f"/>
            <o:lock v:ext="edit" aspectratio="t"/>
            <w10:wrap type="none"/>
            <w10:anchorlock/>
          </v:shape>
          <o:OLEObject Type="Embed" ProgID="Equation.DSMT4" ShapeID="_x0000_i1208" DrawAspect="Content" ObjectID="_1468075908" r:id="rId361">
            <o:LockedField>false</o:LockedField>
          </o:OLEObject>
        </w:object>
      </w:r>
    </w:p>
    <w:p w14:paraId="69B25E5A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209" o:spt="75" alt="eqIdaa28033ecac038a0686dd336f62dd8e4" type="#_x0000_t75" style="height:27.1pt;width:85.3pt;" o:ole="t" filled="f" o:preferrelative="t" stroked="f" coordsize="21600,21600">
            <v:path/>
            <v:fill on="f" focussize="0,0"/>
            <v:stroke on="f" joinstyle="miter"/>
            <v:imagedata r:id="rId364" o:title="eqIdaa28033ecac038a0686dd336f62dd8e4"/>
            <o:lock v:ext="edit" aspectratio="t"/>
            <w10:wrap type="none"/>
            <w10:anchorlock/>
          </v:shape>
          <o:OLEObject Type="Embed" ProgID="Equation.DSMT4" ShapeID="_x0000_i1209" DrawAspect="Content" ObjectID="_1468075909" r:id="rId363">
            <o:LockedField>false</o:LockedField>
          </o:OLEObject>
        </w:object>
      </w:r>
    </w:p>
    <w:p w14:paraId="78FBD5F9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i/>
          <w:color w:val="FF0000"/>
          <w:sz w:val="21"/>
        </w:rPr>
        <w:t>x</w:t>
      </w:r>
      <w:r>
        <w:rPr>
          <w:color w:val="FF0000"/>
          <w:sz w:val="21"/>
        </w:rPr>
        <w:t>=0.4g</w:t>
      </w:r>
    </w:p>
    <w:p w14:paraId="4DB97D59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答：恰好完全反应时，消耗氢氧化钠的质量为0.4g。</w:t>
      </w:r>
    </w:p>
    <w:p w14:paraId="533F69E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【详解】（1）图 1 中B点溶液pH=7，根据溶液酸碱性与pH的关系，pH=7时溶液呈中性；</w:t>
      </w:r>
    </w:p>
    <w:p w14:paraId="2192674A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C点溶液pH&gt;7，溶液呈碱性，酚酞溶液在碱性溶液中呈红色。</w:t>
      </w:r>
    </w:p>
    <w:p w14:paraId="2AC1EDC3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（2）由图 2 可知，开始加入NaOH溶液后，溶液温度升高，D 点之后，继续加入NaOH溶液，但温度降低，说明该反应属于放热反应；</w:t>
      </w:r>
    </w:p>
    <w:p w14:paraId="6BE09416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图 1 中30s时pH=7，说明此时酸碱恰好完全反应，而酸碱中和反应放热，温度最高时也是恰好完全反应，所以D点对应的时间是第30s。</w:t>
      </w:r>
    </w:p>
    <w:p w14:paraId="5214C4B9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（3）稀盐酸与氢氧化钠溶液发生的反应是</w:t>
      </w:r>
      <w:r>
        <w:rPr>
          <w:color w:val="FF0000"/>
        </w:rPr>
        <w:object>
          <v:shape id="_x0000_i1210" o:spt="75" alt="eqId77d03e495c8ce9d18e0e3788e43b8924" type="#_x0000_t75" style="height:15.8pt;width:107.35pt;" o:ole="t" filled="f" o:preferrelative="t" stroked="f" coordsize="21600,21600">
            <v:path/>
            <v:fill on="f" focussize="0,0"/>
            <v:stroke on="f" joinstyle="miter"/>
            <v:imagedata r:id="rId366" o:title="eqId77d03e495c8ce9d18e0e3788e43b8924"/>
            <o:lock v:ext="edit" aspectratio="t"/>
            <w10:wrap type="none"/>
            <w10:anchorlock/>
          </v:shape>
          <o:OLEObject Type="Embed" ProgID="Equation.DSMT4" ShapeID="_x0000_i1210" DrawAspect="Content" ObjectID="_1468075910" r:id="rId365">
            <o:LockedField>false</o:LockedField>
          </o:OLEObject>
        </w:object>
      </w:r>
      <w:r>
        <w:rPr>
          <w:color w:val="FF0000"/>
          <w:sz w:val="21"/>
        </w:rPr>
        <w:t>，根据稀盐酸的质量计算，见答案。</w:t>
      </w:r>
    </w:p>
    <w:p w14:paraId="5D011E38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2</w:t>
      </w: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山东省青岛市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果蔬洗盐对果蔬表面残留农药有清洁作用，其成分为</w:t>
      </w:r>
      <w:r>
        <w:object>
          <v:shape id="_x0000_i1211" o:spt="75" alt="eqIdb737c74fca1e45b4974dfdfea0aeba57" type="#_x0000_t75" style="height:15.8pt;width:85.3pt;" o:ole="t" filled="f" o:preferrelative="t" stroked="f" coordsize="21600,21600">
            <v:path/>
            <v:fill on="f" focussize="0,0"/>
            <v:stroke on="f" joinstyle="miter"/>
            <v:imagedata r:id="rId368" o:title="eqIdb737c74fca1e45b4974dfdfea0aeba57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7">
            <o:LockedField>false</o:LockedField>
          </o:OLEObject>
        </w:object>
      </w:r>
      <w:r>
        <w:rPr>
          <w:sz w:val="21"/>
        </w:rPr>
        <w:t>和NaCl。为测定某品牌果蔬洗盐中</w:t>
      </w:r>
      <w:r>
        <w:object>
          <v:shape id="_x0000_i1212" o:spt="75" alt="eqId2c3e803e5cc9649df47289d5c8c60474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103" o:title="eqId2c3e803e5cc9649df47289d5c8c60474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9">
            <o:LockedField>false</o:LockedField>
          </o:OLEObject>
        </w:object>
      </w:r>
      <w:r>
        <w:rPr>
          <w:sz w:val="21"/>
        </w:rPr>
        <w:t>的质量分数，进行下图所示实验(装置气密性良好，各吸收装置中试剂均足量，夹持装置略)，最终测得装置丙增重0.9g，装置丁增重1.1g。下列说法正确的是</w:t>
      </w:r>
    </w:p>
    <w:p w14:paraId="7687CE89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57700" cy="1390650"/>
            <wp:effectExtent l="0" t="0" r="0" b="0"/>
            <wp:docPr id="100021" name="图片 100021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"/>
                    <pic:cNvPicPr>
                      <a:picLocks noChangeAspect="1"/>
                    </pic:cNvPicPr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DA785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A．实验开始时，先点燃酒精灯，后通入空气</w:t>
      </w:r>
    </w:p>
    <w:p w14:paraId="08715A2F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B．该果蔬洗盐中碳酸氢钠的质量分数为21%</w:t>
      </w:r>
    </w:p>
    <w:p w14:paraId="521D9CA5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C．若去掉装置戊，测得碳酸氢钠的质量分数偏小</w:t>
      </w:r>
    </w:p>
    <w:p w14:paraId="630449FD">
      <w:pPr>
        <w:shd w:val="clear" w:color="auto" w:fill="auto"/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D．充分反应后，停止加热，继续通入一段时间的空气</w:t>
      </w:r>
    </w:p>
    <w:p w14:paraId="4306CF1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【答案】BD</w:t>
      </w:r>
    </w:p>
    <w:p w14:paraId="71201B81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【详解】A、实验开始时，应先通入空气，将装置内的二氧化碳和水蒸气排尽，若先点燃酒精灯，会导致测定结果不准确，A错误。</w:t>
      </w:r>
      <w:r>
        <w:rPr>
          <w:rFonts w:ascii="Times New Roman" w:hAnsi="Times New Roman" w:eastAsia="Times New Roman" w:cs="Times New Roman"/>
          <w:color w:val="FF0000"/>
          <w:kern w:val="0"/>
          <w:sz w:val="24"/>
          <w:szCs w:val="24"/>
        </w:rPr>
        <w:t>   </w:t>
      </w:r>
    </w:p>
    <w:p w14:paraId="62EB00E9">
      <w:pPr>
        <w:shd w:val="clear" w:color="auto" w:fill="F2F2F2"/>
        <w:spacing w:before="0" w:after="0" w:line="360" w:lineRule="auto"/>
        <w:jc w:val="left"/>
        <w:textAlignment w:val="center"/>
        <w:rPr>
          <w:i/>
          <w:sz w:val="21"/>
        </w:rPr>
      </w:pPr>
      <w:r>
        <w:rPr>
          <w:color w:val="FF0000"/>
          <w:sz w:val="21"/>
        </w:rPr>
        <w:t>B、装置丙增重0.9g，此为水的质量，来源于碳酸氢钠分解生成水、氢氧化钠溶液和空气中的水。不能用于计算碳酸氢钠的质量。装置丁增重1.1g，此为碳酸氢钠分解生成二氧化碳的质量。 根据碳酸氢钠分解的化学方程式，设碳酸氢钠的质量为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i/>
          <w:color w:val="FF0000"/>
          <w:sz w:val="21"/>
        </w:rPr>
        <w:t>。</w:t>
      </w:r>
    </w:p>
    <w:p w14:paraId="510F6C12">
      <w:pPr>
        <w:shd w:val="clear" w:color="auto" w:fill="F2F2F2"/>
        <w:spacing w:before="0" w:after="0" w:line="360" w:lineRule="auto"/>
        <w:jc w:val="center"/>
        <w:textAlignment w:val="center"/>
        <w:rPr>
          <w:i/>
          <w:sz w:val="21"/>
        </w:rPr>
      </w:pPr>
      <w:r>
        <w:rPr>
          <w:color w:val="FF0000"/>
        </w:rPr>
        <w:object>
          <v:shape id="_x0000_i1213" o:spt="75" alt="eqIdea4dac721d9077c15d57db6877eba0d5" type="#_x0000_t75" style="height:62.6pt;width:207.65pt;" o:ole="t" filled="f" o:preferrelative="t" stroked="f" coordsize="21600,21600">
            <v:path/>
            <v:fill on="f" focussize="0,0"/>
            <v:stroke on="f" joinstyle="miter"/>
            <v:imagedata r:id="rId372" o:title="eqIdea4dac721d9077c15d57db6877eba0d5"/>
            <o:lock v:ext="edit" aspectratio="t"/>
            <w10:wrap type="none"/>
            <w10:anchorlock/>
          </v:shape>
          <o:OLEObject Type="Embed" ProgID="Equation.DSMT4" ShapeID="_x0000_i1213" DrawAspect="Content" ObjectID="_1468075913" r:id="rId371">
            <o:LockedField>false</o:LockedField>
          </o:OLEObject>
        </w:object>
      </w:r>
      <w:r>
        <w:rPr>
          <w:color w:val="FF0000"/>
        </w:rPr>
        <w:object>
          <v:shape id="_x0000_i1214" o:spt="75" alt="eqId0704cf86dc390af9e1401b9753805ae7" type="#_x0000_t75" style="height:28.95pt;width:94.15pt;" o:ole="t" filled="f" o:preferrelative="t" stroked="f" coordsize="21600,21600">
            <v:path/>
            <v:fill on="f" focussize="0,0"/>
            <v:stroke on="f" joinstyle="miter"/>
            <v:imagedata r:id="rId374" o:title="eqId0704cf86dc390af9e1401b9753805ae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73">
            <o:LockedField>false</o:LockedField>
          </o:OLEObject>
        </w:object>
      </w:r>
    </w:p>
    <w:p w14:paraId="44F9FB1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 xml:space="preserve"> 则该果蔬洗盐中碳酸氢钠的质量分数为</w:t>
      </w:r>
      <w:r>
        <w:rPr>
          <w:color w:val="FF0000"/>
        </w:rPr>
        <w:object>
          <v:shape id="_x0000_i1215" o:spt="75" alt="eqId4e9a9834304f56d5424749eb77040cab" type="#_x0000_t75" style="height:29pt;width:55.4pt;" o:ole="t" filled="f" o:preferrelative="t" stroked="f" coordsize="21600,21600">
            <v:path/>
            <v:fill on="f" focussize="0,0"/>
            <v:stroke on="f" joinstyle="miter"/>
            <v:imagedata r:id="rId376" o:title="eqId4e9a9834304f56d5424749eb77040cab"/>
            <o:lock v:ext="edit" aspectratio="t"/>
            <w10:wrap type="none"/>
            <w10:anchorlock/>
          </v:shape>
          <o:OLEObject Type="Embed" ProgID="Equation.DSMT4" ShapeID="_x0000_i1215" DrawAspect="Content" ObjectID="_1468075915" r:id="rId375">
            <o:LockedField>false</o:LockedField>
          </o:OLEObject>
        </w:object>
      </w:r>
      <w:r>
        <w:rPr>
          <w:color w:val="FF0000"/>
          <w:sz w:val="21"/>
        </w:rPr>
        <w:t>=21%，B正确。</w:t>
      </w:r>
      <w:r>
        <w:rPr>
          <w:rFonts w:ascii="Times New Roman" w:hAnsi="Times New Roman" w:eastAsia="Times New Roman" w:cs="Times New Roman"/>
          <w:color w:val="FF0000"/>
          <w:kern w:val="0"/>
          <w:sz w:val="24"/>
          <w:szCs w:val="24"/>
        </w:rPr>
        <w:t>   </w:t>
      </w:r>
    </w:p>
    <w:p w14:paraId="3B56C236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C、装置戊的作用是防止空气中的二氧化碳和水蒸气进入装置丁。若去掉装置戊，会使装置丁增重的质量偏大，即测得碳酸氢钠分解生成二氧化碳的质量偏大，从而导致计算出的碳酸氢钠的质量偏大，测得碳酸氢钠的质量分数偏大，C错误。</w:t>
      </w:r>
      <w:r>
        <w:rPr>
          <w:rFonts w:ascii="Times New Roman" w:hAnsi="Times New Roman" w:eastAsia="Times New Roman" w:cs="Times New Roman"/>
          <w:color w:val="FF0000"/>
          <w:kern w:val="0"/>
          <w:sz w:val="24"/>
          <w:szCs w:val="24"/>
        </w:rPr>
        <w:t>   </w:t>
      </w:r>
    </w:p>
    <w:p w14:paraId="693F26F1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D、充分反应后，停止加热，继续通入一段时间的空气，这样可以将装置内残留的二氧化碳和水蒸气全部排出，使测定结果更准确，D正确。</w:t>
      </w:r>
      <w:r>
        <w:rPr>
          <w:rFonts w:ascii="Times New Roman" w:hAnsi="Times New Roman" w:eastAsia="Times New Roman" w:cs="Times New Roman"/>
          <w:color w:val="FF0000"/>
          <w:kern w:val="0"/>
          <w:sz w:val="24"/>
          <w:szCs w:val="24"/>
        </w:rPr>
        <w:t>   </w:t>
      </w:r>
    </w:p>
    <w:p w14:paraId="54603961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故选BD。</w:t>
      </w:r>
    </w:p>
    <w:p w14:paraId="5866B3C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24．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山东省青岛市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我国利用仅占世界7%的耕地面积，成功供养了世界约18%的人口，这离不开化学科学的支撑，化学肥料为农业增产提供了强有力的保障。</w:t>
      </w:r>
    </w:p>
    <w:p w14:paraId="2CE9660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(1)民间俗语“氮肥壮叶，磷肥壮根，钾肥壮茎”。某农作物出现叶色发黄、倒伏现象，下列能同时缓解上述症状的一种化肥是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(填序号)。</w:t>
      </w:r>
    </w:p>
    <w:p w14:paraId="5249FA78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①</w:t>
      </w:r>
      <w:r>
        <w:object>
          <v:shape id="_x0000_i1216" o:spt="75" alt="eqIdba7b974a765f1b3bffd968905e9cf8dd" type="#_x0000_t75" style="height:17.35pt;width:58.05pt;" o:ole="t" filled="f" o:preferrelative="t" stroked="f" coordsize="21600,21600">
            <v:path/>
            <v:fill on="f" focussize="0,0"/>
            <v:stroke on="f" joinstyle="miter"/>
            <v:imagedata r:id="rId378" o:title="eqIdba7b974a765f1b3bffd968905e9cf8dd"/>
            <o:lock v:ext="edit" aspectratio="t"/>
            <w10:wrap type="none"/>
            <w10:anchorlock/>
          </v:shape>
          <o:OLEObject Type="Embed" ProgID="Equation.DSMT4" ShapeID="_x0000_i1216" DrawAspect="Content" ObjectID="_1468075916" r:id="rId377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</w:t>
      </w:r>
      <w:r>
        <w:rPr>
          <w:sz w:val="21"/>
        </w:rPr>
        <w:t>②</w:t>
      </w:r>
      <w:r>
        <w:object>
          <v:shape id="_x0000_i1217" o:spt="75" alt="eqIdc363de647e8cc8c08a58e452150c4cf8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380" o:title="eqIdc363de647e8cc8c08a58e452150c4cf8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9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</w:t>
      </w:r>
      <w:r>
        <w:rPr>
          <w:sz w:val="21"/>
        </w:rPr>
        <w:t>③</w:t>
      </w:r>
      <w:r>
        <w:object>
          <v:shape id="_x0000_i1218" o:spt="75" alt="eqId8c4510204f14e77cf66f16d43ca17a2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82" o:title="eqId8c4510204f14e77cf66f16d43ca17a27"/>
            <o:lock v:ext="edit" aspectratio="t"/>
            <w10:wrap type="none"/>
            <w10:anchorlock/>
          </v:shape>
          <o:OLEObject Type="Embed" ProgID="Equation.DSMT4" ShapeID="_x0000_i1218" DrawAspect="Content" ObjectID="_1468075918" r:id="rId381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④</w:t>
      </w:r>
      <w:r>
        <w:object>
          <v:shape id="_x0000_i1219" o:spt="75" alt="eqId3b8fdb72557361bef4acdf249b489044" type="#_x0000_t75" style="height:17.6pt;width:51pt;" o:ole="t" filled="f" o:preferrelative="t" stroked="f" coordsize="21600,21600">
            <v:path/>
            <v:fill on="f" focussize="0,0"/>
            <v:stroke on="f" joinstyle="miter"/>
            <v:imagedata r:id="rId384" o:title="eqId3b8fdb72557361bef4acdf249b489044"/>
            <o:lock v:ext="edit" aspectratio="t"/>
            <w10:wrap type="none"/>
            <w10:anchorlock/>
          </v:shape>
          <o:OLEObject Type="Embed" ProgID="Equation.DSMT4" ShapeID="_x0000_i1219" DrawAspect="Content" ObjectID="_1468075919" r:id="rId383">
            <o:LockedField>false</o:LockedField>
          </o:OLEObject>
        </w:object>
      </w:r>
    </w:p>
    <w:p w14:paraId="65ADC5CF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(2)某品牌化肥的部分标签信息如图所示。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970"/>
      </w:tblGrid>
      <w:tr w14:paraId="45D8C5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1C4AC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碳酸氢铵</w:t>
            </w:r>
          </w:p>
          <w:p w14:paraId="13504E88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化学式：</w:t>
            </w:r>
            <w:r>
              <w:object>
                <v:shape id="_x0000_i1220" o:spt="75" alt="eqIdc363de647e8cc8c08a58e452150c4cf8" type="#_x0000_t75" style="height:15.8pt;width:48.4pt;" o:ole="t" filled="f" o:preferrelative="t" stroked="f" coordsize="21600,21600">
                  <v:path/>
                  <v:fill on="f" focussize="0,0"/>
                  <v:stroke on="f" joinstyle="miter"/>
                  <v:imagedata r:id="rId380" o:title="eqIdc363de647e8cc8c08a58e452150c4cf8"/>
                  <o:lock v:ext="edit" aspectratio="t"/>
                  <w10:wrap type="none"/>
                  <w10:anchorlock/>
                </v:shape>
                <o:OLEObject Type="Embed" ProgID="Equation.DSMT4" ShapeID="_x0000_i1220" DrawAspect="Content" ObjectID="_1468075920" r:id="rId385">
                  <o:LockedField>false</o:LockedField>
                </o:OLEObject>
              </w:object>
            </w:r>
          </w:p>
          <w:p w14:paraId="0C8F6CCD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净重：50kg</w:t>
            </w:r>
          </w:p>
          <w:p w14:paraId="35483C9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总含氮量：</w:t>
            </w:r>
            <w:r>
              <w:object>
                <v:shape id="_x0000_i1221" o:spt="75" alt="eqIdac8612b41bc57a91f0cdabbc36f34e2b" type="#_x0000_t75" style="height:12.3pt;width:37.8pt;" o:ole="t" filled="f" o:preferrelative="t" stroked="f" coordsize="21600,21600">
                  <v:path/>
                  <v:fill on="f" focussize="0,0"/>
                  <v:stroke on="f" joinstyle="miter"/>
                  <v:imagedata r:id="rId387" o:title="eqIdac8612b41bc57a91f0cdabbc36f34e2b"/>
                  <o:lock v:ext="edit" aspectratio="t"/>
                  <w10:wrap type="none"/>
                  <w10:anchorlock/>
                </v:shape>
                <o:OLEObject Type="Embed" ProgID="Equation.DSMT4" ShapeID="_x0000_i1221" DrawAspect="Content" ObjectID="_1468075921" r:id="rId386">
                  <o:LockedField>false</o:LockedField>
                </o:OLEObject>
              </w:object>
            </w:r>
          </w:p>
          <w:p w14:paraId="0F387E93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保存条件：密封、防潮、防晒</w:t>
            </w:r>
          </w:p>
          <w:p w14:paraId="336922C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使用注意事项：___________</w:t>
            </w:r>
          </w:p>
        </w:tc>
      </w:tr>
    </w:tbl>
    <w:p w14:paraId="3B2B7CBC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请根据标签信息，计算一袋该化肥至少可以提供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kg氮元素，并推测碳酸氢铵具有的一条性质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。碳酸氢铵与熟石灰反应的化学方程式为：</w:t>
      </w:r>
      <w:r>
        <w:object>
          <v:shape id="_x0000_i1222" o:spt="75" alt="eqIdb74405dcc75c9d936c52412776eea19a" type="#_x0000_t75" style="height:17.6pt;width:201.5pt;" o:ole="t" filled="f" o:preferrelative="t" stroked="f" coordsize="21600,21600">
            <v:path/>
            <v:fill on="f" focussize="0,0"/>
            <v:stroke on="f" joinstyle="miter"/>
            <v:imagedata r:id="rId389" o:title="eqIdb74405dcc75c9d936c52412776eea19a"/>
            <o:lock v:ext="edit" aspectratio="t"/>
            <w10:wrap type="none"/>
            <w10:anchorlock/>
          </v:shape>
          <o:OLEObject Type="Embed" ProgID="Equation.DSMT4" ShapeID="_x0000_i1222" DrawAspect="Content" ObjectID="_1468075922" r:id="rId388">
            <o:LockedField>false</o:LockedField>
          </o:OLEObject>
        </w:object>
      </w:r>
      <w:r>
        <w:rPr>
          <w:sz w:val="21"/>
        </w:rPr>
        <w:t>，X的化学式为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。请根据此原理推断标签上“使用注意事项”的内容为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77F4B909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【答案】(1)③</w:t>
      </w:r>
    </w:p>
    <w:p w14:paraId="07BFDFC2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 xml:space="preserve">(2)     </w:t>
      </w:r>
    </w:p>
    <w:p w14:paraId="126FE2F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 xml:space="preserve">8     </w:t>
      </w:r>
    </w:p>
    <w:p w14:paraId="4623E36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 xml:space="preserve">受热易分解（合理即可）     </w:t>
      </w:r>
    </w:p>
    <w:p w14:paraId="7EF1ECF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NH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 xml:space="preserve">     </w:t>
      </w:r>
    </w:p>
    <w:p w14:paraId="3366EEE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避免与碱性物质混合使用</w:t>
      </w:r>
    </w:p>
    <w:p w14:paraId="404B9E8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氮肥有促进植物茎、叶生长茂盛，叶色浓绿，提高植物蛋白质含量的作用，钾肥可促进植物生长，增强植物抗倒伏和抗病虫害的能力，故某农作物出现叶色发黄、倒伏现象，应施加含K、N元素的复合肥。</w:t>
      </w:r>
    </w:p>
    <w:p w14:paraId="3E085265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①磷酸二氢钙含N、P、K中的磷元素，属于磷肥；</w:t>
      </w:r>
    </w:p>
    <w:p w14:paraId="473D4CE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②碳酸氢铵含N、P、K中的氮元素，属于氮肥；</w:t>
      </w:r>
    </w:p>
    <w:p w14:paraId="1A507028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③硝酸钾含N、P、K中的K、N元素，属于复合肥；</w:t>
      </w:r>
    </w:p>
    <w:p w14:paraId="3D22ECA6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④尿素含N、P、K中的氮元素，属于氮肥。</w:t>
      </w:r>
    </w:p>
    <w:p w14:paraId="14E7061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故选③；</w:t>
      </w:r>
    </w:p>
    <w:p w14:paraId="0D7B7CE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（2）由标签信息可知，一袋该化肥至少可以提供氮元素的质量为：</w:t>
      </w:r>
      <w:r>
        <w:rPr>
          <w:color w:val="FF0000"/>
        </w:rPr>
        <w:object>
          <v:shape id="_x0000_i1223" o:spt="75" alt="eqId54b1b67e603d533146674fcbdf3a1bfb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391" o:title="eqId54b1b67e603d533146674fcbdf3a1bfb"/>
            <o:lock v:ext="edit" aspectratio="t"/>
            <w10:wrap type="none"/>
            <w10:anchorlock/>
          </v:shape>
          <o:OLEObject Type="Embed" ProgID="Equation.DSMT4" ShapeID="_x0000_i1223" DrawAspect="Content" ObjectID="_1468075923" r:id="rId390">
            <o:LockedField>false</o:LockedField>
          </o:OLEObject>
        </w:object>
      </w:r>
      <w:r>
        <w:rPr>
          <w:color w:val="FF0000"/>
          <w:sz w:val="21"/>
        </w:rPr>
        <w:t>；</w:t>
      </w:r>
    </w:p>
    <w:p w14:paraId="7FB9026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碳酸氢铵需要防晒，说明碳酸氢铵受热易分解，碳酸氢铵需要防潮，说明碳酸氢铵能溶于水；</w:t>
      </w:r>
    </w:p>
    <w:p w14:paraId="529FCE7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根据质量守恒定律，化学反应前后原子的种类和数目不变，反应物中含N、H、C、O、Ca的个数分别是1、7、1、5、1，生成物中含N、H、C、O、Ca的个数分别是0、4、1、5、1，故生成物中还应含1个N、3个H，故X的化学式为：NH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；</w:t>
      </w:r>
    </w:p>
    <w:p w14:paraId="5FC7793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碳酸氢铵能与氢氧化钙（碱性物质）反应生成氨气，故标签上“使用注意事项”的内容为：避免与碱性物质混合使用。</w:t>
      </w:r>
    </w:p>
    <w:p w14:paraId="30E688C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2</w:t>
      </w: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山东省青岛市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“圆梦”小组参观某企业时，发现该企业用到的氢氧化钙都是通过煅烧石灰石制得，他们联想到青岛拥有丰富的贝壳资源，于是在实验室探究用贝壳制取氢氧化钙的可行性。</w:t>
      </w:r>
    </w:p>
    <w:p w14:paraId="4E10CE08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已知：①贝壳的主要成分是</w:t>
      </w:r>
      <w:r>
        <w:object>
          <v:shape id="_x0000_i1224" o:spt="75" alt="eqIdc639adea550f78c6885472654c3d989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93" o:title="eqIdc639adea550f78c6885472654c3d989d"/>
            <o:lock v:ext="edit" aspectratio="t"/>
            <w10:wrap type="none"/>
            <w10:anchorlock/>
          </v:shape>
          <o:OLEObject Type="Embed" ProgID="Equation.DSMT4" ShapeID="_x0000_i1224" DrawAspect="Content" ObjectID="_1468075924" r:id="rId392">
            <o:LockedField>false</o:LockedField>
          </o:OLEObject>
        </w:object>
      </w:r>
      <w:r>
        <w:rPr>
          <w:sz w:val="21"/>
        </w:rPr>
        <w:t>，杂质不与酸反应，且不溶于水</w:t>
      </w:r>
    </w:p>
    <w:p w14:paraId="382F20F0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②</w:t>
      </w:r>
      <w:r>
        <w:object>
          <v:shape id="_x0000_i1225" o:spt="75" alt="eqIdb9949bbc8c75b50c2650d97dd3b84ecd" type="#_x0000_t75" style="height:33.65pt;width:113.45pt;" o:ole="t" filled="f" o:preferrelative="t" stroked="f" coordsize="21600,21600">
            <v:path/>
            <v:fill on="f" focussize="0,0"/>
            <v:stroke on="f" joinstyle="miter"/>
            <v:imagedata r:id="rId395" o:title="eqIdb9949bbc8c75b50c2650d97dd3b84ecd"/>
            <o:lock v:ext="edit" aspectratio="t"/>
            <w10:wrap type="none"/>
            <w10:anchorlock/>
          </v:shape>
          <o:OLEObject Type="Embed" ProgID="Equation.DSMT4" ShapeID="_x0000_i1225" DrawAspect="Content" ObjectID="_1468075925" r:id="rId394">
            <o:LockedField>false</o:LockedField>
          </o:OLEObject>
        </w:object>
      </w:r>
    </w:p>
    <w:p w14:paraId="0D72C43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【任务一】设计制取方案</w:t>
      </w:r>
    </w:p>
    <w:p w14:paraId="5D0C10D4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小组同学设计以贝壳为原料制取</w:t>
      </w:r>
      <w:r>
        <w:object>
          <v:shape id="_x0000_i1226" o:spt="75" alt="eqIdc4473ae43844efa0a352bea6989c94a5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397" o:title="eqIdc4473ae43844efa0a352bea6989c94a5"/>
            <o:lock v:ext="edit" aspectratio="t"/>
            <w10:wrap type="none"/>
            <w10:anchorlock/>
          </v:shape>
          <o:OLEObject Type="Embed" ProgID="Equation.DSMT4" ShapeID="_x0000_i1226" DrawAspect="Content" ObjectID="_1468075926" r:id="rId396">
            <o:LockedField>false</o:LockedField>
          </o:OLEObject>
        </w:object>
      </w:r>
      <w:r>
        <w:rPr>
          <w:sz w:val="21"/>
        </w:rPr>
        <w:t>的方案如下：</w:t>
      </w:r>
      <w:r>
        <w:object>
          <v:shape id="_x0000_i1227" o:spt="75" alt="eqId4a7175335a79c1e2d186108d4e849af8" type="#_x0000_t75" style="height:25.75pt;width:122.3pt;" o:ole="t" filled="f" o:preferrelative="t" stroked="f" coordsize="21600,21600">
            <v:path/>
            <v:fill on="f" focussize="0,0"/>
            <v:stroke on="f" joinstyle="miter"/>
            <v:imagedata r:id="rId399" o:title="eqId4a7175335a79c1e2d186108d4e849af8"/>
            <o:lock v:ext="edit" aspectratio="t"/>
            <w10:wrap type="none"/>
            <w10:anchorlock/>
          </v:shape>
          <o:OLEObject Type="Embed" ProgID="Equation.DSMT4" ShapeID="_x0000_i1227" DrawAspect="Content" ObjectID="_1468075927" r:id="rId398">
            <o:LockedField>false</o:LockedField>
          </o:OLEObject>
        </w:object>
      </w:r>
    </w:p>
    <w:p w14:paraId="495CEB86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(1)过程②中反应的化学方程式为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7934E526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【任务二】测定贝壳中碳酸钙的含量</w:t>
      </w:r>
    </w:p>
    <w:p w14:paraId="4A0A134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贝壳中</w:t>
      </w:r>
      <w:r>
        <w:object>
          <v:shape id="_x0000_i1228" o:spt="75" alt="eqIdc639adea550f78c6885472654c3d989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93" o:title="eqIdc639adea550f78c6885472654c3d989d"/>
            <o:lock v:ext="edit" aspectratio="t"/>
            <w10:wrap type="none"/>
            <w10:anchorlock/>
          </v:shape>
          <o:OLEObject Type="Embed" ProgID="Equation.DSMT4" ShapeID="_x0000_i1228" DrawAspect="Content" ObjectID="_1468075928" r:id="rId400">
            <o:LockedField>false</o:LockedField>
          </o:OLEObject>
        </w:object>
      </w:r>
      <w:r>
        <w:rPr>
          <w:sz w:val="21"/>
        </w:rPr>
        <w:t>含量足够高，才有利用价值。小组同学利用下图装置粗略测定本地贝壳中</w:t>
      </w:r>
      <w:r>
        <w:object>
          <v:shape id="_x0000_i1229" o:spt="75" alt="eqIdc639adea550f78c6885472654c3d989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93" o:title="eqIdc639adea550f78c6885472654c3d989d"/>
            <o:lock v:ext="edit" aspectratio="t"/>
            <w10:wrap type="none"/>
            <w10:anchorlock/>
          </v:shape>
          <o:OLEObject Type="Embed" ProgID="Equation.DSMT4" ShapeID="_x0000_i1229" DrawAspect="Content" ObjectID="_1468075929" r:id="rId401">
            <o:LockedField>false</o:LockedField>
          </o:OLEObject>
        </w:object>
      </w:r>
      <w:r>
        <w:rPr>
          <w:sz w:val="21"/>
        </w:rPr>
        <w:t>含量，实验步骤如下：将贝壳洗净、烘干、磨碎，向烧杯中加入贝壳粉和足量稀盐酸后，记录起始总质量为219.96g；待电子秤示数不再改变时，记录最终总质量为216.00g。</w:t>
      </w:r>
    </w:p>
    <w:p w14:paraId="0F1590C0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85875" cy="971550"/>
            <wp:effectExtent l="0" t="0" r="9525" b="0"/>
            <wp:docPr id="100041" name="图片 100041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"/>
                    <pic:cNvPicPr>
                      <a:picLocks noChangeAspect="1"/>
                    </pic:cNvPicPr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96E7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(2)将贝壳磨碎的目的是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；反应生成</w:t>
      </w:r>
      <w:r>
        <w:object>
          <v:shape id="_x0000_i1230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3" o:title="eqIda4298cb837170c021b9f2cd4e674a6a3"/>
            <o:lock v:ext="edit" aspectratio="t"/>
            <w10:wrap type="none"/>
            <w10:anchorlock/>
          </v:shape>
          <o:OLEObject Type="Embed" ProgID="Equation.DSMT4" ShapeID="_x0000_i1230" DrawAspect="Content" ObjectID="_1468075930" r:id="rId403">
            <o:LockedField>false</o:LockedField>
          </o:OLEObject>
        </w:object>
      </w:r>
      <w:r>
        <w:rPr>
          <w:sz w:val="21"/>
        </w:rPr>
        <w:t>的质量为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g。</w:t>
      </w:r>
    </w:p>
    <w:p w14:paraId="0F74DC9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(3)请计算贝壳中</w:t>
      </w:r>
      <w:r>
        <w:object>
          <v:shape id="_x0000_i1231" o:spt="75" alt="eqIdc639adea550f78c6885472654c3d989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93" o:title="eqIdc639adea550f78c6885472654c3d989d"/>
            <o:lock v:ext="edit" aspectratio="t"/>
            <w10:wrap type="none"/>
            <w10:anchorlock/>
          </v:shape>
          <o:OLEObject Type="Embed" ProgID="Equation.DSMT4" ShapeID="_x0000_i1231" DrawAspect="Content" ObjectID="_1468075931" r:id="rId404">
            <o:LockedField>false</o:LockedField>
          </o:OLEObject>
        </w:object>
      </w:r>
      <w:r>
        <w:rPr>
          <w:sz w:val="21"/>
        </w:rPr>
        <w:t>的质量分数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。(根据化学方程式计算，写出计算过程)</w:t>
      </w:r>
    </w:p>
    <w:p w14:paraId="5AA64A2A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【任务三】检验贝壳煅烧后固体成分</w:t>
      </w:r>
    </w:p>
    <w:p w14:paraId="00B2916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(4)</w:t>
      </w:r>
      <w:r>
        <w:object>
          <v:shape id="_x0000_i1232" o:spt="75" alt="eqIdc639adea550f78c6885472654c3d989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93" o:title="eqIdc639adea550f78c6885472654c3d989d"/>
            <o:lock v:ext="edit" aspectratio="t"/>
            <w10:wrap type="none"/>
            <w10:anchorlock/>
          </v:shape>
          <o:OLEObject Type="Embed" ProgID="Equation.DSMT4" ShapeID="_x0000_i1232" DrawAspect="Content" ObjectID="_1468075932" r:id="rId405">
            <o:LockedField>false</o:LockedField>
          </o:OLEObject>
        </w:object>
      </w:r>
      <w:r>
        <w:rPr>
          <w:sz w:val="21"/>
        </w:rPr>
        <w:t>的分解程度影响</w:t>
      </w:r>
      <w:r>
        <w:object>
          <v:shape id="_x0000_i1233" o:spt="75" alt="eqIdc4473ae43844efa0a352bea6989c94a5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397" o:title="eqIdc4473ae43844efa0a352bea6989c94a5"/>
            <o:lock v:ext="edit" aspectratio="t"/>
            <w10:wrap type="none"/>
            <w10:anchorlock/>
          </v:shape>
          <o:OLEObject Type="Embed" ProgID="Equation.DSMT4" ShapeID="_x0000_i1233" DrawAspect="Content" ObjectID="_1468075933" r:id="rId406">
            <o:LockedField>false</o:LockedField>
          </o:OLEObject>
        </w:object>
      </w:r>
      <w:r>
        <w:rPr>
          <w:sz w:val="21"/>
        </w:rPr>
        <w:t>的产量。通过分析贝壳煅烧后固体成分，可判断</w:t>
      </w:r>
      <w:r>
        <w:object>
          <v:shape id="_x0000_i1234" o:spt="75" alt="eqIdc639adea550f78c6885472654c3d989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93" o:title="eqIdc639adea550f78c6885472654c3d989d"/>
            <o:lock v:ext="edit" aspectratio="t"/>
            <w10:wrap type="none"/>
            <w10:anchorlock/>
          </v:shape>
          <o:OLEObject Type="Embed" ProgID="Equation.DSMT4" ShapeID="_x0000_i1234" DrawAspect="Content" ObjectID="_1468075934" r:id="rId407">
            <o:LockedField>false</o:LockedField>
          </o:OLEObject>
        </w:object>
      </w:r>
      <w:r>
        <w:rPr>
          <w:sz w:val="21"/>
        </w:rPr>
        <w:t>的分解程度。小组同学进行了如下实验，请完成实验报告。</w:t>
      </w:r>
    </w:p>
    <w:p w14:paraId="2D222D22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查阅资料：贝壳煅烧后剩余固体中的杂质不与酸反应，且不溶于水</w:t>
      </w:r>
    </w:p>
    <w:tbl>
      <w:tblPr>
        <w:tblStyle w:val="8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285"/>
        <w:gridCol w:w="1799"/>
        <w:gridCol w:w="2211"/>
      </w:tblGrid>
      <w:tr w14:paraId="311CDC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ED1ADB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实验步骤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F4A9C1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22C03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实验结论</w:t>
            </w:r>
          </w:p>
        </w:tc>
      </w:tr>
      <w:tr w14:paraId="094DD9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B85AA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步骤Ⅰ：取少量贝壳煅烧后的固体，加入足量水充分溶解，过滤。向滤渣中滴加足量</w:t>
            </w:r>
            <w:r>
              <w:rPr>
                <w:rFonts w:ascii="Times New Roman" w:hAnsi="Times New Roman" w:eastAsia="Times New Roman" w:cs="Times New Roman"/>
                <w:b w:val="0"/>
                <w:sz w:val="21"/>
                <w:u w:val="single"/>
              </w:rPr>
              <w:t xml:space="preserve">           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AA23A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无气泡生成，有少量固体剩余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9DE5D0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贝壳煅烧后固体成分是氧化钙和少量杂质</w:t>
            </w:r>
          </w:p>
        </w:tc>
      </w:tr>
      <w:tr w14:paraId="66D4F8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C17C1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步骤Ⅱ：向步骤Ⅰ所得滤液中滴加几滴酚酞试液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07EA60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溶液</w:t>
            </w:r>
            <w:r>
              <w:rPr>
                <w:rFonts w:ascii="Times New Roman" w:hAnsi="Times New Roman" w:eastAsia="Times New Roman" w:cs="Times New Roman"/>
                <w:b w:val="0"/>
                <w:sz w:val="21"/>
                <w:u w:val="single"/>
              </w:rPr>
              <w:t xml:space="preserve">           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D51A60F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</w:tr>
    </w:tbl>
    <w:p w14:paraId="21066C85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【表达与交流】通过上述探究证明：本地贝壳中碳酸钙含量足够高，且碳酸钙能完全分解生成氧化钙，适合用来制取氢氧化钙。</w:t>
      </w:r>
    </w:p>
    <w:p w14:paraId="26519D33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id="_x0000_i1235" o:spt="75" alt="eqIdc496f207b97042bead72db3a59400965" type="#_x0000_t75" style="height:17.85pt;width:103.75pt;" o:ole="t" filled="f" o:preferrelative="t" stroked="f" coordsize="21600,21600">
            <v:path/>
            <v:fill on="f" focussize="0,0"/>
            <v:stroke on="f" joinstyle="miter"/>
            <v:imagedata r:id="rId409" o:title="eqIdc496f207b97042bead72db3a59400965"/>
            <o:lock v:ext="edit" aspectratio="t"/>
            <w10:wrap type="none"/>
            <w10:anchorlock/>
          </v:shape>
          <o:OLEObject Type="Embed" ProgID="Equation.DSMT4" ShapeID="_x0000_i1235" DrawAspect="Content" ObjectID="_1468075935" r:id="rId408">
            <o:LockedField>false</o:LockedField>
          </o:OLEObject>
        </w:object>
      </w:r>
    </w:p>
    <w:p w14:paraId="6510D56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     增大反应物接触面积，使贝壳粉与稀盐酸反应更充分     3.96</w:t>
      </w:r>
    </w:p>
    <w:p w14:paraId="60C8C35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(3)解：贝壳粉质量为10.00g（由图可知）。</w:t>
      </w:r>
    </w:p>
    <w:p w14:paraId="089294FA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设贝壳中CaCO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的质量为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。</w:t>
      </w:r>
    </w:p>
    <w:p w14:paraId="35070287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236" o:spt="75" alt="eqIdb04d6a176a40bee3cc858f9defea9426" type="#_x0000_t75" style="height:47.5pt;width:182.15pt;" o:ole="t" filled="f" o:preferrelative="t" stroked="f" coordsize="21600,21600">
            <v:path/>
            <v:fill on="f" focussize="0,0"/>
            <v:stroke on="f" joinstyle="miter"/>
            <v:imagedata r:id="rId411" o:title="eqIdb04d6a176a40bee3cc858f9defea9426"/>
            <o:lock v:ext="edit" aspectratio="t"/>
            <w10:wrap type="none"/>
            <w10:anchorlock/>
          </v:shape>
          <o:OLEObject Type="Embed" ProgID="Equation.DSMT4" ShapeID="_x0000_i1236" DrawAspect="Content" ObjectID="_1468075936" r:id="rId410">
            <o:LockedField>false</o:LockedField>
          </o:OLEObject>
        </w:object>
      </w:r>
    </w:p>
    <w:p w14:paraId="230E7858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237" o:spt="75" alt="eqId3cd01de39dae5d11c687e239a6b4a69a" type="#_x0000_t75" style="height:29pt;width:55.4pt;" o:ole="t" filled="f" o:preferrelative="t" stroked="f" coordsize="21600,21600">
            <v:path/>
            <v:fill on="f" focussize="0,0"/>
            <v:stroke on="f" joinstyle="miter"/>
            <v:imagedata r:id="rId413" o:title="eqId3cd01de39dae5d11c687e239a6b4a69a"/>
            <o:lock v:ext="edit" aspectratio="t"/>
            <w10:wrap type="none"/>
            <w10:anchorlock/>
          </v:shape>
          <o:OLEObject Type="Embed" ProgID="Equation.DSMT4" ShapeID="_x0000_i1237" DrawAspect="Content" ObjectID="_1468075937" r:id="rId412">
            <o:LockedField>false</o:LockedField>
          </o:OLEObject>
        </w:object>
      </w:r>
    </w:p>
    <w:p w14:paraId="59F5759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解得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=9g</w:t>
      </w:r>
    </w:p>
    <w:p w14:paraId="1E8917A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则CaCO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的质量分数=</w:t>
      </w:r>
      <w:r>
        <w:rPr>
          <w:color w:val="FF0000"/>
        </w:rPr>
        <w:object>
          <v:shape id="_x0000_i1238" o:spt="75" alt="eqId8ed1e4708e988d54effd1cd1ff004651" type="#_x0000_t75" style="height:28.8pt;width:33.4pt;" o:ole="t" filled="f" o:preferrelative="t" stroked="f" coordsize="21600,21600">
            <v:path/>
            <v:fill on="f" focussize="0,0"/>
            <v:stroke on="f" joinstyle="miter"/>
            <v:imagedata r:id="rId415" o:title="eqId8ed1e4708e988d54effd1cd1ff004651"/>
            <o:lock v:ext="edit" aspectratio="t"/>
            <w10:wrap type="none"/>
            <w10:anchorlock/>
          </v:shape>
          <o:OLEObject Type="Embed" ProgID="Equation.DSMT4" ShapeID="_x0000_i1238" DrawAspect="Content" ObjectID="_1468075938" r:id="rId414">
            <o:LockedField>false</o:LockedField>
          </o:OLEObject>
        </w:object>
      </w:r>
      <w:r>
        <w:rPr>
          <w:color w:val="FF0000"/>
          <w:sz w:val="21"/>
        </w:rPr>
        <w:t>×100%=90%</w:t>
      </w:r>
    </w:p>
    <w:p w14:paraId="69C3908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答：CaCO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的质量分数为90%。</w:t>
      </w:r>
    </w:p>
    <w:p w14:paraId="6EA10ED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(4)     稀盐酸（或稀硝酸等合理酸）     变红</w:t>
      </w:r>
    </w:p>
    <w:p w14:paraId="6C5CFBB2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【详解】（1）过程②是CaO与水反应生成Ca(OH)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，化学方程式为</w:t>
      </w:r>
      <w:r>
        <w:rPr>
          <w:color w:val="FF0000"/>
        </w:rPr>
        <w:object>
          <v:shape id="_x0000_i1239" o:spt="75" alt="eqIdc496f207b97042bead72db3a59400965" type="#_x0000_t75" style="height:17.85pt;width:103.75pt;" o:ole="t" filled="f" o:preferrelative="t" stroked="f" coordsize="21600,21600">
            <v:path/>
            <v:fill on="f" focussize="0,0"/>
            <v:stroke on="f" joinstyle="miter"/>
            <v:imagedata r:id="rId409" o:title="eqIdc496f207b97042bead72db3a59400965"/>
            <o:lock v:ext="edit" aspectratio="t"/>
            <w10:wrap type="none"/>
            <w10:anchorlock/>
          </v:shape>
          <o:OLEObject Type="Embed" ProgID="Equation.DSMT4" ShapeID="_x0000_i1239" DrawAspect="Content" ObjectID="_1468075939" r:id="rId416">
            <o:LockedField>false</o:LockedField>
          </o:OLEObject>
        </w:object>
      </w:r>
      <w:r>
        <w:rPr>
          <w:color w:val="FF0000"/>
          <w:sz w:val="21"/>
        </w:rPr>
        <w:t>。</w:t>
      </w:r>
    </w:p>
    <w:p w14:paraId="313FE90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（2）将贝壳磨碎的目的：增大反应物接触面积，使贝壳粉与稀盐酸反应更充分；从反应原理看，接触面积越大，反应速率越快、越完全，能让碳酸钙充分与盐酸反应，保证实验数据准确。</w:t>
      </w:r>
    </w:p>
    <w:p w14:paraId="43F52DE7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根据质量守恒定律，反应前总质量（贝壳粉 + 稀盐酸 + 烧杯等 ）为219.96g，反应后总质量为216.00g，质量差就是生成CO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的质量，即219.96g−216.00g=3.96g。</w:t>
      </w:r>
    </w:p>
    <w:p w14:paraId="114FC64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（3）见答案；</w:t>
      </w:r>
    </w:p>
    <w:p w14:paraId="6E51EC15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（4）步骤 I：实验结论是贝壳煅烧后固体成分是氧化钙和少量杂质；要检验滤渣中是否含CaCO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（因为若CaCO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未完全分解，滤渣中会有CaCO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）。CaCO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与稀盐酸（或稀硝酸等酸）反应生成CO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，会有气泡；无气泡则说明无CaCO</w:t>
      </w:r>
      <w:r>
        <w:rPr>
          <w:color w:val="FF0000"/>
          <w:sz w:val="21"/>
          <w:vertAlign w:val="subscript"/>
        </w:rPr>
        <w:t>3</w:t>
      </w:r>
      <w:r>
        <w:rPr>
          <w:color w:val="FF0000"/>
          <w:sz w:val="21"/>
        </w:rPr>
        <w:t>。所以①处填：稀盐酸（或稀硝酸等合理酸）。</w:t>
      </w:r>
    </w:p>
    <w:p w14:paraId="61116064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步骤 II：氧化钙与水反应生成Ca(OH)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，Ca(OH)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溶液呈碱性，能使酚酞试液变红。所以②处填：变红。</w:t>
      </w:r>
    </w:p>
    <w:p w14:paraId="26F79E7D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26</w:t>
      </w:r>
      <w:r>
        <w:rPr>
          <w:sz w:val="21"/>
        </w:rPr>
        <w:t>．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（</w:t>
      </w:r>
      <w:r>
        <w:rPr>
          <w:rFonts w:eastAsia="黑体"/>
          <w:bCs/>
          <w:kern w:val="0"/>
          <w:szCs w:val="21"/>
          <w:shd w:val="clear" w:color="auto" w:fill="auto"/>
        </w:rPr>
        <w:t>2025·</w:t>
      </w:r>
      <w:r>
        <w:rPr>
          <w:rFonts w:hint="eastAsia" w:eastAsia="黑体"/>
          <w:bCs/>
          <w:kern w:val="0"/>
          <w:szCs w:val="21"/>
          <w:shd w:val="clear" w:color="auto" w:fill="auto"/>
          <w:lang w:val="en-US" w:eastAsia="zh-CN"/>
        </w:rPr>
        <w:t>四川省广元市</w:t>
      </w:r>
      <w:r>
        <w:rPr>
          <w:rFonts w:hint="eastAsia" w:eastAsia="黑体"/>
          <w:bCs/>
          <w:kern w:val="0"/>
          <w:szCs w:val="21"/>
          <w:shd w:val="clear" w:color="auto" w:fill="auto"/>
        </w:rPr>
        <w:t>）</w:t>
      </w:r>
      <w:r>
        <w:rPr>
          <w:sz w:val="21"/>
        </w:rPr>
        <w:t>某不纯的工业烧碱中只含有NaOH和</w:t>
      </w:r>
      <w:r>
        <w:object>
          <v:shape id="_x0000_i1240" o:spt="75" alt="eqIdcd46a1a853c372c1fb6c7a88cd947e87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418" o:title="eqIdcd46a1a853c372c1fb6c7a88cd947e87"/>
            <o:lock v:ext="edit" aspectratio="t"/>
            <w10:wrap type="none"/>
            <w10:anchorlock/>
          </v:shape>
          <o:OLEObject Type="Embed" ProgID="Equation.DSMT4" ShapeID="_x0000_i1240" DrawAspect="Content" ObjectID="_1468075940" r:id="rId417">
            <o:LockedField>false</o:LockedField>
          </o:OLEObject>
        </w:object>
      </w:r>
      <w:r>
        <w:rPr>
          <w:sz w:val="21"/>
        </w:rPr>
        <w:t>。取33.3克该样品与200克质量分数为14.6％的稀盐酸混合，恰好完全反应，把反应后的溶液蒸干，所得固体的质量为</w:t>
      </w:r>
    </w:p>
    <w:p w14:paraId="428BA812">
      <w:pPr>
        <w:shd w:val="clear" w:color="auto" w:fill="auto"/>
        <w:tabs>
          <w:tab w:val="left" w:pos="2078"/>
          <w:tab w:val="left" w:pos="4156"/>
          <w:tab w:val="left" w:pos="6234"/>
        </w:tabs>
        <w:spacing w:before="0" w:after="0"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A．29.2g</w:t>
      </w:r>
      <w:r>
        <w:rPr>
          <w:sz w:val="21"/>
        </w:rPr>
        <w:tab/>
      </w:r>
      <w:r>
        <w:rPr>
          <w:sz w:val="21"/>
        </w:rPr>
        <w:t>B．33.3g</w:t>
      </w:r>
      <w:r>
        <w:rPr>
          <w:sz w:val="21"/>
        </w:rPr>
        <w:tab/>
      </w:r>
      <w:r>
        <w:rPr>
          <w:sz w:val="21"/>
        </w:rPr>
        <w:t>C．46.8g</w:t>
      </w:r>
      <w:r>
        <w:rPr>
          <w:sz w:val="21"/>
        </w:rPr>
        <w:tab/>
      </w:r>
      <w:r>
        <w:rPr>
          <w:sz w:val="21"/>
        </w:rPr>
        <w:t>D．62.5g</w:t>
      </w:r>
    </w:p>
    <w:p w14:paraId="34F5764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【答案】C</w:t>
      </w:r>
    </w:p>
    <w:p w14:paraId="4DB5720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【详解】由题，200克质量分数为14.6％的稀盐酸中</w:t>
      </w:r>
      <w:r>
        <w:rPr>
          <w:color w:val="FF0000"/>
        </w:rPr>
        <w:object>
          <v:shape id="_x0000_i1241" o:spt="75" alt="eqId13ca153a4e6df625b3914422655a618a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420" o:title="eqId13ca153a4e6df625b3914422655a618a"/>
            <o:lock v:ext="edit" aspectratio="t"/>
            <w10:wrap type="none"/>
            <w10:anchorlock/>
          </v:shape>
          <o:OLEObject Type="Embed" ProgID="Equation.DSMT4" ShapeID="_x0000_i1241" DrawAspect="Content" ObjectID="_1468075941" r:id="rId419">
            <o:LockedField>false</o:LockedField>
          </o:OLEObject>
        </w:object>
      </w:r>
      <w:r>
        <w:rPr>
          <w:color w:val="FF0000"/>
          <w:sz w:val="21"/>
        </w:rPr>
        <w:t>质量为</w:t>
      </w:r>
      <w:r>
        <w:rPr>
          <w:color w:val="FF0000"/>
        </w:rPr>
        <w:object>
          <v:shape id="_x0000_i1242" o:spt="75" alt="eqIdd66aa57135709415d4d416f2e70f94fe" type="#_x0000_t75" style="height:13.85pt;width:87.95pt;" o:ole="t" filled="f" o:preferrelative="t" stroked="f" coordsize="21600,21600">
            <v:path/>
            <v:fill on="f" focussize="0,0"/>
            <v:stroke on="f" joinstyle="miter"/>
            <v:imagedata r:id="rId422" o:title="eqIdd66aa57135709415d4d416f2e70f94fe"/>
            <o:lock v:ext="edit" aspectratio="t"/>
            <w10:wrap type="none"/>
            <w10:anchorlock/>
          </v:shape>
          <o:OLEObject Type="Embed" ProgID="Equation.DSMT4" ShapeID="_x0000_i1242" DrawAspect="Content" ObjectID="_1468075942" r:id="rId421">
            <o:LockedField>false</o:LockedField>
          </o:OLEObject>
        </w:object>
      </w:r>
      <w:r>
        <w:rPr>
          <w:color w:val="FF0000"/>
          <w:sz w:val="21"/>
        </w:rPr>
        <w:t>；</w:t>
      </w:r>
    </w:p>
    <w:p w14:paraId="1471DCF6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</w:rPr>
        <w:object>
          <v:shape id="_x0000_i1243" o:spt="75" alt="eqIdf10bea617164151fddc18878f8d3d19e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424" o:title="eqIdf10bea617164151fddc18878f8d3d19e"/>
            <o:lock v:ext="edit" aspectratio="t"/>
            <w10:wrap type="none"/>
            <w10:anchorlock/>
          </v:shape>
          <o:OLEObject Type="Embed" ProgID="Equation.DSMT4" ShapeID="_x0000_i1243" DrawAspect="Content" ObjectID="_1468075943" r:id="rId423">
            <o:LockedField>false</o:LockedField>
          </o:OLEObject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id="_x0000_i1244" o:spt="75" alt="eqId13ca153a4e6df625b3914422655a618a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420" o:title="eqId13ca153a4e6df625b3914422655a618a"/>
            <o:lock v:ext="edit" aspectratio="t"/>
            <w10:wrap type="none"/>
            <w10:anchorlock/>
          </v:shape>
          <o:OLEObject Type="Embed" ProgID="Equation.DSMT4" ShapeID="_x0000_i1244" DrawAspect="Content" ObjectID="_1468075944" r:id="rId425">
            <o:LockedField>false</o:LockedField>
          </o:OLEObject>
        </w:object>
      </w:r>
      <w:r>
        <w:rPr>
          <w:color w:val="FF0000"/>
          <w:sz w:val="21"/>
        </w:rPr>
        <w:t>反应生成</w:t>
      </w:r>
      <w:r>
        <w:rPr>
          <w:color w:val="FF0000"/>
        </w:rPr>
        <w:object>
          <v:shape id="_x0000_i1245" o:spt="75" alt="eqId417a052399c1b785ce1e02d771d2154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27" o:title="eqId417a052399c1b785ce1e02d771d2154b"/>
            <o:lock v:ext="edit" aspectratio="t"/>
            <w10:wrap type="none"/>
            <w10:anchorlock/>
          </v:shape>
          <o:OLEObject Type="Embed" ProgID="Equation.DSMT4" ShapeID="_x0000_i1245" DrawAspect="Content" ObjectID="_1468075945" r:id="rId426">
            <o:LockedField>false</o:LockedField>
          </o:OLEObject>
        </w:object>
      </w:r>
      <w:r>
        <w:rPr>
          <w:color w:val="FF0000"/>
          <w:sz w:val="21"/>
        </w:rPr>
        <w:t>和水，</w:t>
      </w:r>
      <w:r>
        <w:rPr>
          <w:color w:val="FF0000"/>
        </w:rPr>
        <w:object>
          <v:shape id="_x0000_i1246" o:spt="75" alt="eqId1c38c6567876cf51ec65aaa1fb76efe2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429" o:title="eqId1c38c6567876cf51ec65aaa1fb76efe2"/>
            <o:lock v:ext="edit" aspectratio="t"/>
            <w10:wrap type="none"/>
            <w10:anchorlock/>
          </v:shape>
          <o:OLEObject Type="Embed" ProgID="Equation.DSMT4" ShapeID="_x0000_i1246" DrawAspect="Content" ObjectID="_1468075946" r:id="rId428">
            <o:LockedField>false</o:LockedField>
          </o:OLEObject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id="_x0000_i1247" o:spt="75" alt="eqId13ca153a4e6df625b3914422655a618a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420" o:title="eqId13ca153a4e6df625b3914422655a618a"/>
            <o:lock v:ext="edit" aspectratio="t"/>
            <w10:wrap type="none"/>
            <w10:anchorlock/>
          </v:shape>
          <o:OLEObject Type="Embed" ProgID="Equation.DSMT4" ShapeID="_x0000_i1247" DrawAspect="Content" ObjectID="_1468075947" r:id="rId430">
            <o:LockedField>false</o:LockedField>
          </o:OLEObject>
        </w:object>
      </w:r>
      <w:r>
        <w:rPr>
          <w:color w:val="FF0000"/>
          <w:sz w:val="21"/>
        </w:rPr>
        <w:t>反应生成</w:t>
      </w:r>
      <w:r>
        <w:rPr>
          <w:color w:val="FF0000"/>
        </w:rPr>
        <w:object>
          <v:shape id="_x0000_i1248" o:spt="75" alt="eqId417a052399c1b785ce1e02d771d2154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27" o:title="eqId417a052399c1b785ce1e02d771d2154b"/>
            <o:lock v:ext="edit" aspectratio="t"/>
            <w10:wrap type="none"/>
            <w10:anchorlock/>
          </v:shape>
          <o:OLEObject Type="Embed" ProgID="Equation.DSMT4" ShapeID="_x0000_i1248" DrawAspect="Content" ObjectID="_1468075948" r:id="rId431">
            <o:LockedField>false</o:LockedField>
          </o:OLEObject>
        </w:object>
      </w:r>
      <w:r>
        <w:rPr>
          <w:color w:val="FF0000"/>
          <w:sz w:val="21"/>
        </w:rPr>
        <w:t>、水和二氧化碳，所以把反应后的溶液蒸干，所得固体是</w:t>
      </w:r>
      <w:r>
        <w:rPr>
          <w:color w:val="FF0000"/>
        </w:rPr>
        <w:object>
          <v:shape id="_x0000_i1249" o:spt="75" alt="eqId417a052399c1b785ce1e02d771d2154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27" o:title="eqId417a052399c1b785ce1e02d771d2154b"/>
            <o:lock v:ext="edit" aspectratio="t"/>
            <w10:wrap type="none"/>
            <w10:anchorlock/>
          </v:shape>
          <o:OLEObject Type="Embed" ProgID="Equation.DSMT4" ShapeID="_x0000_i1249" DrawAspect="Content" ObjectID="_1468075949" r:id="rId432">
            <o:LockedField>false</o:LockedField>
          </o:OLEObject>
        </w:object>
      </w:r>
      <w:r>
        <w:rPr>
          <w:color w:val="FF0000"/>
          <w:sz w:val="21"/>
        </w:rPr>
        <w:t>；</w:t>
      </w:r>
    </w:p>
    <w:p w14:paraId="64375A6E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设33.3克该样品中，</w:t>
      </w:r>
      <w:r>
        <w:rPr>
          <w:color w:val="FF0000"/>
        </w:rPr>
        <w:object>
          <v:shape id="_x0000_i1250" o:spt="75" alt="eqIdf10bea617164151fddc18878f8d3d19e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424" o:title="eqIdf10bea617164151fddc18878f8d3d19e"/>
            <o:lock v:ext="edit" aspectratio="t"/>
            <w10:wrap type="none"/>
            <w10:anchorlock/>
          </v:shape>
          <o:OLEObject Type="Embed" ProgID="Equation.DSMT4" ShapeID="_x0000_i1250" DrawAspect="Content" ObjectID="_1468075950" r:id="rId433">
            <o:LockedField>false</o:LockedField>
          </o:OLEObject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id="_x0000_i1251" o:spt="75" alt="eqId13ca153a4e6df625b3914422655a618a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420" o:title="eqId13ca153a4e6df625b3914422655a618a"/>
            <o:lock v:ext="edit" aspectratio="t"/>
            <w10:wrap type="none"/>
            <w10:anchorlock/>
          </v:shape>
          <o:OLEObject Type="Embed" ProgID="Equation.DSMT4" ShapeID="_x0000_i1251" DrawAspect="Content" ObjectID="_1468075951" r:id="rId434">
            <o:LockedField>false</o:LockedField>
          </o:OLEObject>
        </w:object>
      </w:r>
      <w:r>
        <w:rPr>
          <w:color w:val="FF0000"/>
          <w:sz w:val="21"/>
        </w:rPr>
        <w:t>反应生成</w:t>
      </w:r>
      <w:r>
        <w:rPr>
          <w:color w:val="FF0000"/>
        </w:rPr>
        <w:object>
          <v:shape id="_x0000_i1252" o:spt="75" alt="eqId417a052399c1b785ce1e02d771d2154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27" o:title="eqId417a052399c1b785ce1e02d771d2154b"/>
            <o:lock v:ext="edit" aspectratio="t"/>
            <w10:wrap type="none"/>
            <w10:anchorlock/>
          </v:shape>
          <o:OLEObject Type="Embed" ProgID="Equation.DSMT4" ShapeID="_x0000_i1252" DrawAspect="Content" ObjectID="_1468075952" r:id="rId435">
            <o:LockedField>false</o:LockedField>
          </o:OLEObject>
        </w:object>
      </w:r>
      <w:r>
        <w:rPr>
          <w:color w:val="FF0000"/>
          <w:sz w:val="21"/>
        </w:rPr>
        <w:t>质量为</w:t>
      </w:r>
      <w:r>
        <w:rPr>
          <w:color w:val="FF0000"/>
        </w:rPr>
        <w:object>
          <v:shape id="_x0000_i1253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437" o:title="eqId294f5ba74cdf695fc9a8a8e52f421328"/>
            <o:lock v:ext="edit" aspectratio="t"/>
            <w10:wrap type="none"/>
            <w10:anchorlock/>
          </v:shape>
          <o:OLEObject Type="Embed" ProgID="Equation.DSMT4" ShapeID="_x0000_i1253" DrawAspect="Content" ObjectID="_1468075953" r:id="rId436">
            <o:LockedField>false</o:LockedField>
          </o:OLEObject>
        </w:object>
      </w:r>
      <w:r>
        <w:rPr>
          <w:color w:val="FF0000"/>
          <w:sz w:val="21"/>
        </w:rPr>
        <w:t>，消耗</w:t>
      </w:r>
      <w:r>
        <w:rPr>
          <w:color w:val="FF0000"/>
        </w:rPr>
        <w:object>
          <v:shape id="_x0000_i1254" o:spt="75" alt="eqId13ca153a4e6df625b3914422655a618a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420" o:title="eqId13ca153a4e6df625b3914422655a618a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8">
            <o:LockedField>false</o:LockedField>
          </o:OLEObject>
        </w:object>
      </w:r>
      <w:r>
        <w:rPr>
          <w:color w:val="FF0000"/>
          <w:sz w:val="21"/>
        </w:rPr>
        <w:t>质量为</w:t>
      </w:r>
      <w:r>
        <w:rPr>
          <w:color w:val="FF0000"/>
        </w:rPr>
        <w:object>
          <v:shape id="_x0000_i125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40" o:title="eqId81dea63b8ce3e51adf66cf7b9982a248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9">
            <o:LockedField>false</o:LockedField>
          </o:OLEObject>
        </w:object>
      </w:r>
      <w:r>
        <w:rPr>
          <w:color w:val="FF0000"/>
          <w:sz w:val="21"/>
        </w:rPr>
        <w:t>，</w:t>
      </w:r>
    </w:p>
    <w:p w14:paraId="67FDA3C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</w:rPr>
        <w:object>
          <v:shape id="_x0000_i1256" o:spt="75" alt="eqId1c38c6567876cf51ec65aaa1fb76efe2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429" o:title="eqId1c38c6567876cf51ec65aaa1fb76efe2"/>
            <o:lock v:ext="edit" aspectratio="t"/>
            <w10:wrap type="none"/>
            <w10:anchorlock/>
          </v:shape>
          <o:OLEObject Type="Embed" ProgID="Equation.DSMT4" ShapeID="_x0000_i1256" DrawAspect="Content" ObjectID="_1468075956" r:id="rId441">
            <o:LockedField>false</o:LockedField>
          </o:OLEObject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id="_x0000_i1257" o:spt="75" alt="eqId13ca153a4e6df625b3914422655a618a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420" o:title="eqId13ca153a4e6df625b3914422655a618a"/>
            <o:lock v:ext="edit" aspectratio="t"/>
            <w10:wrap type="none"/>
            <w10:anchorlock/>
          </v:shape>
          <o:OLEObject Type="Embed" ProgID="Equation.DSMT4" ShapeID="_x0000_i1257" DrawAspect="Content" ObjectID="_1468075957" r:id="rId442">
            <o:LockedField>false</o:LockedField>
          </o:OLEObject>
        </w:object>
      </w:r>
      <w:r>
        <w:rPr>
          <w:color w:val="FF0000"/>
          <w:sz w:val="21"/>
        </w:rPr>
        <w:t>反应生成</w:t>
      </w:r>
      <w:r>
        <w:rPr>
          <w:color w:val="FF0000"/>
        </w:rPr>
        <w:object>
          <v:shape id="_x0000_i1258" o:spt="75" alt="eqId417a052399c1b785ce1e02d771d2154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27" o:title="eqId417a052399c1b785ce1e02d771d2154b"/>
            <o:lock v:ext="edit" aspectratio="t"/>
            <w10:wrap type="none"/>
            <w10:anchorlock/>
          </v:shape>
          <o:OLEObject Type="Embed" ProgID="Equation.DSMT4" ShapeID="_x0000_i1258" DrawAspect="Content" ObjectID="_1468075958" r:id="rId443">
            <o:LockedField>false</o:LockedField>
          </o:OLEObject>
        </w:object>
      </w:r>
      <w:r>
        <w:rPr>
          <w:color w:val="FF0000"/>
          <w:sz w:val="21"/>
        </w:rPr>
        <w:t>质量为</w:t>
      </w:r>
      <w:r>
        <w:rPr>
          <w:color w:val="FF0000"/>
        </w:rPr>
        <w:object>
          <v:shape id="_x0000_i1259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45" o:title="eqIdb6a24198bd04c29321ae5dc5a28fe421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4">
            <o:LockedField>false</o:LockedField>
          </o:OLEObject>
        </w:object>
      </w:r>
      <w:r>
        <w:rPr>
          <w:color w:val="FF0000"/>
          <w:sz w:val="21"/>
        </w:rPr>
        <w:t>，消耗</w:t>
      </w:r>
      <w:r>
        <w:rPr>
          <w:color w:val="FF0000"/>
        </w:rPr>
        <w:object>
          <v:shape id="_x0000_i1260" o:spt="75" alt="eqId13ca153a4e6df625b3914422655a618a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420" o:title="eqId13ca153a4e6df625b3914422655a618a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6">
            <o:LockedField>false</o:LockedField>
          </o:OLEObject>
        </w:object>
      </w:r>
      <w:r>
        <w:rPr>
          <w:color w:val="FF0000"/>
          <w:sz w:val="21"/>
        </w:rPr>
        <w:t>质量为</w:t>
      </w:r>
      <w:r>
        <w:rPr>
          <w:color w:val="FF0000"/>
        </w:rPr>
        <w:object>
          <v:shape id="_x0000_i126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48" o:title="eqIdd053b14c8588eee2acbbe44fc37a6886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7">
            <o:LockedField>false</o:LockedField>
          </o:OLEObject>
        </w:object>
      </w:r>
      <w:r>
        <w:rPr>
          <w:color w:val="FF0000"/>
          <w:sz w:val="21"/>
        </w:rPr>
        <w:t>：</w:t>
      </w:r>
    </w:p>
    <w:p w14:paraId="54DA761C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262" o:spt="75" alt="eqId7c661e97c358b5cc573049a1a67e9eda" type="#_x0000_t75" style="height:46.85pt;width:171.6pt;" o:ole="t" filled="f" o:preferrelative="t" stroked="f" coordsize="21600,21600">
            <v:path/>
            <v:fill on="f" focussize="0,0"/>
            <v:stroke on="f" joinstyle="miter"/>
            <v:imagedata r:id="rId450" o:title="eqId7c661e97c358b5cc573049a1a67e9eda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9">
            <o:LockedField>false</o:LockedField>
          </o:OLEObject>
        </w:object>
      </w:r>
    </w:p>
    <w:p w14:paraId="3F561059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263" o:spt="75" alt="eqIdf39f13789de0ddd4cde6db588c983e6b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452" o:title="eqIdf39f13789de0ddd4cde6db588c983e6b"/>
            <o:lock v:ext="edit" aspectratio="t"/>
            <w10:wrap type="none"/>
            <w10:anchorlock/>
          </v:shape>
          <o:OLEObject Type="Embed" ProgID="Equation.DSMT4" ShapeID="_x0000_i1263" DrawAspect="Content" ObjectID="_1468075963" r:id="rId451">
            <o:LockedField>false</o:LockedField>
          </o:OLEObject>
        </w:object>
      </w:r>
    </w:p>
    <w:p w14:paraId="4DCAC8D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264" o:spt="75" alt="eqId9becb49b366dd04800efe1a5ef638537" type="#_x0000_t75" style="height:27.15pt;width:48.35pt;" o:ole="t" filled="f" o:preferrelative="t" stroked="f" coordsize="21600,21600">
            <v:path/>
            <v:fill on="f" focussize="0,0"/>
            <v:stroke on="f" joinstyle="miter"/>
            <v:imagedata r:id="rId454" o:title="eqId9becb49b366dd04800efe1a5ef638537"/>
            <o:lock v:ext="edit" aspectratio="t"/>
            <w10:wrap type="none"/>
            <w10:anchorlock/>
          </v:shape>
          <o:OLEObject Type="Embed" ProgID="Equation.DSMT4" ShapeID="_x0000_i1264" DrawAspect="Content" ObjectID="_1468075964" r:id="rId453">
            <o:LockedField>false</o:LockedField>
          </o:OLEObject>
        </w:object>
      </w:r>
      <w:r>
        <w:rPr>
          <w:color w:val="FF0000"/>
          <w:sz w:val="21"/>
        </w:rPr>
        <w:t>，</w:t>
      </w:r>
    </w:p>
    <w:p w14:paraId="438151E6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265" o:spt="75" alt="eqIdad85cb5801b53f604e4e1cc25658106b" type="#_x0000_t75" style="height:47.5pt;width:248.15pt;" o:ole="t" filled="f" o:preferrelative="t" stroked="f" coordsize="21600,21600">
            <v:path/>
            <v:fill on="f" focussize="0,0"/>
            <v:stroke on="f" joinstyle="miter"/>
            <v:imagedata r:id="rId456" o:title="eqIdad85cb5801b53f604e4e1cc25658106b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5">
            <o:LockedField>false</o:LockedField>
          </o:OLEObject>
        </w:object>
      </w:r>
    </w:p>
    <w:p w14:paraId="2B7A42A6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266" o:spt="75" alt="eqId0ac4ad04c35ce8a87adafae2f5968a92" type="#_x0000_t75" style="height:29pt;width:42.2pt;" o:ole="t" filled="f" o:preferrelative="t" stroked="f" coordsize="21600,21600">
            <v:path/>
            <v:fill on="f" focussize="0,0"/>
            <v:stroke on="f" joinstyle="miter"/>
            <v:imagedata r:id="rId458" o:title="eqId0ac4ad04c35ce8a87adafae2f5968a92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7">
            <o:LockedField>false</o:LockedField>
          </o:OLEObject>
        </w:object>
      </w:r>
    </w:p>
    <w:p w14:paraId="19F7CD79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267" o:spt="75" alt="eqIdae430892dada45cb38842c3bd97f2dd2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460" o:title="eqIdae430892dada45cb38842c3bd97f2dd2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9">
            <o:LockedField>false</o:LockedField>
          </o:OLEObject>
        </w:object>
      </w:r>
      <w:r>
        <w:rPr>
          <w:color w:val="FF0000"/>
          <w:sz w:val="21"/>
        </w:rPr>
        <w:t>；</w:t>
      </w:r>
    </w:p>
    <w:p w14:paraId="7640EAB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由于恰好完全反应，所以</w:t>
      </w:r>
      <w:r>
        <w:rPr>
          <w:color w:val="FF0000"/>
        </w:rPr>
        <w:object>
          <v:shape id="_x0000_i1268" o:spt="75" alt="eqIdeeea22ab2628ff24e55580f00613e84d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462" o:title="eqIdeeea22ab2628ff24e55580f00613e84d"/>
            <o:lock v:ext="edit" aspectratio="t"/>
            <w10:wrap type="none"/>
            <w10:anchorlock/>
          </v:shape>
          <o:OLEObject Type="Embed" ProgID="Equation.DSMT4" ShapeID="_x0000_i1268" DrawAspect="Content" ObjectID="_1468075968" r:id="rId461">
            <o:LockedField>false</o:LockedField>
          </o:OLEObject>
        </w:object>
      </w:r>
      <w:r>
        <w:rPr>
          <w:color w:val="FF0000"/>
          <w:sz w:val="21"/>
        </w:rPr>
        <w:t>，所以生成</w:t>
      </w:r>
      <w:r>
        <w:rPr>
          <w:color w:val="FF0000"/>
        </w:rPr>
        <w:object>
          <v:shape id="_x0000_i1269" o:spt="75" alt="eqId417a052399c1b785ce1e02d771d2154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27" o:title="eqId417a052399c1b785ce1e02d771d2154b"/>
            <o:lock v:ext="edit" aspectratio="t"/>
            <w10:wrap type="none"/>
            <w10:anchorlock/>
          </v:shape>
          <o:OLEObject Type="Embed" ProgID="Equation.DSMT4" ShapeID="_x0000_i1269" DrawAspect="Content" ObjectID="_1468075969" r:id="rId463">
            <o:LockedField>false</o:LockedField>
          </o:OLEObject>
        </w:object>
      </w:r>
      <w:r>
        <w:rPr>
          <w:color w:val="FF0000"/>
          <w:sz w:val="21"/>
        </w:rPr>
        <w:t>质量为</w:t>
      </w:r>
      <w:r>
        <w:rPr>
          <w:color w:val="FF0000"/>
        </w:rPr>
        <w:object>
          <v:shape id="_x0000_i1270" o:spt="75" alt="eqId7a8bf1cd4c102ab3daa2137a02788299" type="#_x0000_t75" style="height:27pt;width:339.65pt;" o:ole="t" filled="f" o:preferrelative="t" stroked="f" coordsize="21600,21600">
            <v:path/>
            <v:fill on="f" focussize="0,0"/>
            <v:stroke on="f" joinstyle="miter"/>
            <v:imagedata r:id="rId465" o:title="eqId7a8bf1cd4c102ab3daa2137a02788299"/>
            <o:lock v:ext="edit" aspectratio="t"/>
            <w10:wrap type="none"/>
            <w10:anchorlock/>
          </v:shape>
          <o:OLEObject Type="Embed" ProgID="Equation.DSMT4" ShapeID="_x0000_i1270" DrawAspect="Content" ObjectID="_1468075970" r:id="rId464">
            <o:LockedField>false</o:LockedField>
          </o:OLEObject>
        </w:object>
      </w:r>
      <w:r>
        <w:rPr>
          <w:color w:val="FF0000"/>
          <w:sz w:val="21"/>
        </w:rPr>
        <w:t>；</w:t>
      </w:r>
    </w:p>
    <w:p w14:paraId="06B1BFCF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另外，由质量守恒定律及化学反应方程式可知，生成物中的氯元素全部存在于</w:t>
      </w:r>
      <w:r>
        <w:rPr>
          <w:color w:val="FF0000"/>
        </w:rPr>
        <w:object>
          <v:shape id="_x0000_i1271" o:spt="75" alt="eqId417a052399c1b785ce1e02d771d2154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27" o:title="eqId417a052399c1b785ce1e02d771d2154b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6">
            <o:LockedField>false</o:LockedField>
          </o:OLEObject>
        </w:object>
      </w:r>
      <w:r>
        <w:rPr>
          <w:color w:val="FF0000"/>
          <w:sz w:val="21"/>
        </w:rPr>
        <w:t>且来自于反应物中的</w:t>
      </w:r>
      <w:r>
        <w:rPr>
          <w:color w:val="FF0000"/>
        </w:rPr>
        <w:object>
          <v:shape id="_x0000_i1272" o:spt="75" alt="eqId13ca153a4e6df625b3914422655a618a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420" o:title="eqId13ca153a4e6df625b3914422655a618a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7">
            <o:LockedField>false</o:LockedField>
          </o:OLEObject>
        </w:object>
      </w:r>
      <w:r>
        <w:rPr>
          <w:color w:val="FF0000"/>
          <w:sz w:val="21"/>
        </w:rPr>
        <w:t>，每36.5份质量的</w:t>
      </w:r>
      <w:r>
        <w:rPr>
          <w:color w:val="FF0000"/>
        </w:rPr>
        <w:object>
          <v:shape id="_x0000_i1273" o:spt="75" alt="eqId13ca153a4e6df625b3914422655a618a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420" o:title="eqId13ca153a4e6df625b3914422655a618a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8">
            <o:LockedField>false</o:LockedField>
          </o:OLEObject>
        </w:object>
      </w:r>
      <w:r>
        <w:rPr>
          <w:color w:val="FF0000"/>
          <w:sz w:val="21"/>
        </w:rPr>
        <w:t>会生成58.5份质量的</w:t>
      </w:r>
      <w:r>
        <w:rPr>
          <w:color w:val="FF0000"/>
        </w:rPr>
        <w:object>
          <v:shape id="_x0000_i1274" o:spt="75" alt="eqId417a052399c1b785ce1e02d771d2154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27" o:title="eqId417a052399c1b785ce1e02d771d2154b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9">
            <o:LockedField>false</o:LockedField>
          </o:OLEObject>
        </w:object>
      </w:r>
      <w:r>
        <w:rPr>
          <w:color w:val="FF0000"/>
          <w:sz w:val="21"/>
        </w:rPr>
        <w:t>，设生成</w:t>
      </w:r>
      <w:r>
        <w:rPr>
          <w:color w:val="FF0000"/>
        </w:rPr>
        <w:object>
          <v:shape id="_x0000_i1275" o:spt="75" alt="eqId417a052399c1b785ce1e02d771d2154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27" o:title="eqId417a052399c1b785ce1e02d771d2154b"/>
            <o:lock v:ext="edit" aspectratio="t"/>
            <w10:wrap type="none"/>
            <w10:anchorlock/>
          </v:shape>
          <o:OLEObject Type="Embed" ProgID="Equation.DSMT4" ShapeID="_x0000_i1275" DrawAspect="Content" ObjectID="_1468075975" r:id="rId470">
            <o:LockedField>false</o:LockedField>
          </o:OLEObject>
        </w:object>
      </w:r>
      <w:r>
        <w:rPr>
          <w:color w:val="FF0000"/>
          <w:sz w:val="21"/>
        </w:rPr>
        <w:t>质量为</w:t>
      </w:r>
      <w:r>
        <w:rPr>
          <w:color w:val="FF0000"/>
        </w:rPr>
        <w:object>
          <v:shape id="_x0000_i1276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72" o:title="eqIde81e59019989b7dc2fb59b037ef6e010"/>
            <o:lock v:ext="edit" aspectratio="t"/>
            <w10:wrap type="none"/>
            <w10:anchorlock/>
          </v:shape>
          <o:OLEObject Type="Embed" ProgID="Equation.DSMT4" ShapeID="_x0000_i1276" DrawAspect="Content" ObjectID="_1468075976" r:id="rId471">
            <o:LockedField>false</o:LockedField>
          </o:OLEObject>
        </w:object>
      </w:r>
      <w:r>
        <w:rPr>
          <w:color w:val="FF0000"/>
          <w:sz w:val="21"/>
        </w:rPr>
        <w:t>：</w:t>
      </w:r>
    </w:p>
    <w:p w14:paraId="52E5F645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277" o:spt="75" alt="eqId21c2f6e2bbe7ce8d5c6ded52790edc9b" type="#_x0000_t75" style="height:46.85pt;width:76.55pt;" o:ole="t" filled="f" o:preferrelative="t" stroked="f" coordsize="21600,21600">
            <v:path/>
            <v:fill on="f" focussize="0,0"/>
            <v:stroke on="f" joinstyle="miter"/>
            <v:imagedata r:id="rId474" o:title="eqId21c2f6e2bbe7ce8d5c6ded52790edc9b"/>
            <o:lock v:ext="edit" aspectratio="t"/>
            <w10:wrap type="none"/>
            <w10:anchorlock/>
          </v:shape>
          <o:OLEObject Type="Embed" ProgID="Equation.DSMT4" ShapeID="_x0000_i1277" DrawAspect="Content" ObjectID="_1468075977" r:id="rId473">
            <o:LockedField>false</o:LockedField>
          </o:OLEObject>
        </w:object>
      </w:r>
    </w:p>
    <w:p w14:paraId="3F86697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</w:rPr>
        <w:object>
          <v:shape id="_x0000_i1278" o:spt="75" alt="eqId51a9c75a6f1d78ddff99930d7eacbbfa" type="#_x0000_t75" style="height:28.9pt;width:59.8pt;" o:ole="t" filled="f" o:preferrelative="t" stroked="f" coordsize="21600,21600">
            <v:path/>
            <v:fill on="f" focussize="0,0"/>
            <v:stroke on="f" joinstyle="miter"/>
            <v:imagedata r:id="rId476" o:title="eqId51a9c75a6f1d78ddff99930d7eacbbfa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5">
            <o:LockedField>false</o:LockedField>
          </o:OLEObject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279" o:spt="75" alt="eqIdbe424d23879e35b26efaa07e5be39f25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478" o:title="eqIdbe424d23879e35b26efaa07e5be39f25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7">
            <o:LockedField>false</o:LockedField>
          </o:OLEObject>
        </w:object>
      </w:r>
      <w:r>
        <w:rPr>
          <w:color w:val="FF0000"/>
          <w:sz w:val="21"/>
        </w:rPr>
        <w:t>；</w:t>
      </w:r>
    </w:p>
    <w:p w14:paraId="6C257D8B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故选 C。</w:t>
      </w:r>
    </w:p>
    <w:p w14:paraId="5FC9D200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27</w:t>
      </w:r>
      <w:r>
        <w:rPr>
          <w:sz w:val="21"/>
        </w:rPr>
        <w:t>．</w:t>
      </w: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val="en-US" w:eastAsia="zh-CN"/>
        </w:rPr>
        <w:t>2025·山东统考</w:t>
      </w:r>
      <w:r>
        <w:rPr>
          <w:rFonts w:hint="eastAsia"/>
          <w:sz w:val="21"/>
          <w:lang w:eastAsia="zh-CN"/>
        </w:rPr>
        <w:t>）</w:t>
      </w:r>
      <w:r>
        <w:rPr>
          <w:sz w:val="21"/>
        </w:rPr>
        <w:t>利用化学反应脱除、消耗贮藏环境中的</w:t>
      </w:r>
      <w:r>
        <w:object>
          <v:shape id="_x0000_i1280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3" o:title="eqIda4298cb837170c021b9f2cd4e674a6a3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9">
            <o:LockedField>false</o:LockedField>
          </o:OLEObject>
        </w:object>
      </w:r>
      <w:r>
        <w:rPr>
          <w:sz w:val="21"/>
        </w:rPr>
        <w:t>，可达到果蔬保鲜的目的。某果蔬保鲜剂如图：</w:t>
      </w:r>
    </w:p>
    <w:p w14:paraId="00B0EDB6">
      <w:pPr>
        <w:shd w:val="clear" w:color="auto" w:fill="auto"/>
        <w:spacing w:before="0" w:after="0"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90825" cy="1276350"/>
            <wp:effectExtent l="0" t="0" r="9525" b="0"/>
            <wp:docPr id="10" name="图片 10" descr="学科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"/>
                    <pic:cNvPicPr>
                      <a:picLocks noChangeAspect="1"/>
                    </pic:cNvPicPr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8D5BB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(1)消石灰</w:t>
      </w:r>
      <w:r>
        <w:object>
          <v:shape id="_x0000_i1281" o:spt="75" alt="eqIdcf125a4e36ab722fe97a76997653641e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482" o:title="eqIdcf125a4e36ab722fe97a76997653641e"/>
            <o:lock v:ext="edit" aspectratio="t"/>
            <w10:wrap type="none"/>
            <w10:anchorlock/>
          </v:shape>
          <o:OLEObject Type="Embed" ProgID="Equation.DSMT4" ShapeID="_x0000_i1281" DrawAspect="Content" ObjectID="_1468075981" r:id="rId481">
            <o:LockedField>false</o:LockedField>
          </o:OLEObject>
        </w:object>
      </w:r>
      <w:r>
        <w:rPr>
          <w:sz w:val="21"/>
        </w:rPr>
        <w:t>可由生石灰与水反应制得，该反应的化学方程式为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。</w:t>
      </w:r>
    </w:p>
    <w:p w14:paraId="7311B09E">
      <w:pPr>
        <w:shd w:val="clear" w:color="auto" w:fill="auto"/>
        <w:spacing w:before="0" w:after="0" w:line="360" w:lineRule="auto"/>
        <w:jc w:val="left"/>
        <w:textAlignment w:val="center"/>
        <w:rPr>
          <w:sz w:val="21"/>
        </w:rPr>
      </w:pPr>
      <w:r>
        <w:rPr>
          <w:sz w:val="21"/>
        </w:rPr>
        <w:t>(2)某同学取一包保鲜剂［成分为</w:t>
      </w:r>
      <w:r>
        <w:object>
          <v:shape id="_x0000_i1282" o:spt="75" alt="eqId0f330311be5ab795a054b73a05699226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84" o:title="eqId0f330311be5ab795a054b73a05699226"/>
            <o:lock v:ext="edit" aspectratio="t"/>
            <w10:wrap type="none"/>
            <w10:anchorlock/>
          </v:shape>
          <o:OLEObject Type="Embed" ProgID="Equation.DSMT4" ShapeID="_x0000_i1282" DrawAspect="Content" ObjectID="_1468075982" r:id="rId483">
            <o:LockedField>false</o:LockedField>
          </o:OLEObject>
        </w:object>
      </w:r>
      <w:r>
        <w:rPr>
          <w:sz w:val="21"/>
        </w:rPr>
        <w:t>］，测定其吸收</w:t>
      </w:r>
      <w:r>
        <w:object>
          <v:shape id="_x0000_i1283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3" o:title="eqIda4298cb837170c021b9f2cd4e674a6a3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5">
            <o:LockedField>false</o:LockedField>
          </o:OLEObject>
        </w:object>
      </w:r>
      <w:r>
        <w:rPr>
          <w:sz w:val="21"/>
        </w:rPr>
        <w:t>的质量。用足量蒸馏水溶解、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、洗涤、干燥，称量所得固体的质量为5.0g。根据实验数据计算该保鲜剂吸收</w:t>
      </w:r>
      <w:r>
        <w:object>
          <v:shape id="_x0000_i1284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3" o:title="eqIda4298cb837170c021b9f2cd4e674a6a3"/>
            <o:lock v:ext="edit" aspectratio="t"/>
            <w10:wrap type="none"/>
            <w10:anchorlock/>
          </v:shape>
          <o:OLEObject Type="Embed" ProgID="Equation.DSMT4" ShapeID="_x0000_i1284" DrawAspect="Content" ObjectID="_1468075984" r:id="rId486">
            <o:LockedField>false</o:LockedField>
          </o:OLEObject>
        </w:object>
      </w:r>
      <w:r>
        <w:rPr>
          <w:sz w:val="21"/>
        </w:rPr>
        <w:t>的质量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 xml:space="preserve"> (写出计算步骤，结果精确至0.1g)。</w:t>
      </w:r>
    </w:p>
    <w:p w14:paraId="67143596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id="_x0000_i1285" o:spt="75" alt="eqId4c3ab4b774110dc6220fff96d1daa1d3" type="#_x0000_t75" style="height:15.9pt;width:90.6pt;" o:ole="t" filled="f" o:preferrelative="t" stroked="f" coordsize="21600,21600">
            <v:path/>
            <v:fill on="f" focussize="0,0"/>
            <v:stroke on="f" joinstyle="miter"/>
            <v:imagedata r:id="rId488" o:title="eqId4c3ab4b774110dc6220fff96d1daa1d3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7">
            <o:LockedField>false</o:LockedField>
          </o:OLEObject>
        </w:object>
      </w:r>
    </w:p>
    <w:p w14:paraId="44F163D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(2)     过滤     设保鲜剂吸收的</w:t>
      </w:r>
      <w:r>
        <w:rPr>
          <w:color w:val="FF0000"/>
        </w:rPr>
        <w:object>
          <v:shape id="_x0000_i1286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3" o:title="eqIda4298cb837170c021b9f2cd4e674a6a3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9">
            <o:LockedField>false</o:LockedField>
          </o:OLEObject>
        </w:object>
      </w:r>
      <w:r>
        <w:rPr>
          <w:color w:val="FF0000"/>
          <w:sz w:val="21"/>
        </w:rPr>
        <w:t>的质量为</w:t>
      </w: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，</w:t>
      </w:r>
    </w:p>
    <w:p w14:paraId="4876F27E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287" o:spt="75" alt="eqIdc46688acd3feec45b90a4e0b80937f78" type="#_x0000_t75" style="height:47.5pt;width:198pt;" o:ole="t" filled="f" o:preferrelative="t" stroked="f" coordsize="21600,21600">
            <v:path/>
            <v:fill on="f" focussize="0,0"/>
            <v:stroke on="f" joinstyle="miter"/>
            <v:imagedata r:id="rId491" o:title="eqIdc46688acd3feec45b90a4e0b80937f78"/>
            <o:lock v:ext="edit" aspectratio="t"/>
            <w10:wrap type="none"/>
            <w10:anchorlock/>
          </v:shape>
          <o:OLEObject Type="Embed" ProgID="Equation.DSMT4" ShapeID="_x0000_i1287" DrawAspect="Content" ObjectID="_1468075987" r:id="rId490">
            <o:LockedField>false</o:LockedField>
          </o:OLEObject>
        </w:object>
      </w:r>
    </w:p>
    <w:p w14:paraId="016F7876">
      <w:pPr>
        <w:shd w:val="clear" w:color="auto" w:fill="F2F2F2"/>
        <w:spacing w:before="0" w:after="0" w:line="360" w:lineRule="auto"/>
        <w:jc w:val="center"/>
        <w:textAlignment w:val="center"/>
        <w:rPr>
          <w:sz w:val="21"/>
        </w:rPr>
      </w:pPr>
      <w:r>
        <w:rPr>
          <w:color w:val="FF0000"/>
        </w:rPr>
        <w:object>
          <v:shape id="_x0000_i1288" o:spt="75" alt="eqId50d840fe4d18e990747a5dec6935921e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493" o:title="eqId50d840fe4d18e990747a5dec6935921e"/>
            <o:lock v:ext="edit" aspectratio="t"/>
            <w10:wrap type="none"/>
            <w10:anchorlock/>
          </v:shape>
          <o:OLEObject Type="Embed" ProgID="Equation.DSMT4" ShapeID="_x0000_i1288" DrawAspect="Content" ObjectID="_1468075988" r:id="rId492">
            <o:LockedField>false</o:LockedField>
          </o:OLEObject>
        </w:object>
      </w:r>
    </w:p>
    <w:p w14:paraId="5492CBB0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=2.2。</w:t>
      </w:r>
    </w:p>
    <w:p w14:paraId="73DA6F6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【详解】（1）消石灰[Ca（OH）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]可由生石灰与水反应制得，该反应的化学方程式为：CaO+H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O=Ca（OH）</w:t>
      </w:r>
      <w:r>
        <w:rPr>
          <w:color w:val="FF0000"/>
          <w:sz w:val="21"/>
          <w:vertAlign w:val="subscript"/>
        </w:rPr>
        <w:t>2</w:t>
      </w:r>
      <w:r>
        <w:rPr>
          <w:color w:val="FF0000"/>
          <w:sz w:val="21"/>
        </w:rPr>
        <w:t>；</w:t>
      </w:r>
    </w:p>
    <w:p w14:paraId="7D5FECED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（2）氢氧化钙微溶于水，碳酸钙难溶于水，用足量蒸馏水溶解、过滤、洗涤、干燥，称量所得固体的质量为5.0g，该固体为碳酸钙；</w:t>
      </w:r>
    </w:p>
    <w:p w14:paraId="7E06494C">
      <w:pPr>
        <w:shd w:val="clear" w:color="auto" w:fill="F2F2F2"/>
        <w:spacing w:before="0" w:after="0" w:line="360" w:lineRule="auto"/>
        <w:jc w:val="left"/>
        <w:textAlignment w:val="center"/>
        <w:rPr>
          <w:sz w:val="21"/>
        </w:rPr>
      </w:pPr>
      <w:r>
        <w:rPr>
          <w:color w:val="FF0000"/>
          <w:sz w:val="21"/>
        </w:rPr>
        <w:t>见答案。</w:t>
      </w:r>
    </w:p>
    <w:p w14:paraId="1A10F137">
      <w:pPr>
        <w:adjustRightInd w:val="0"/>
        <w:snapToGrid w:val="0"/>
        <w:spacing w:line="360" w:lineRule="auto"/>
        <w:jc w:val="left"/>
        <w:textAlignment w:val="center"/>
        <w:rPr>
          <w:b/>
          <w:color w:val="FF00FF"/>
          <w:sz w:val="30"/>
          <w:szCs w:val="30"/>
          <w:u w:val="double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pgSz w:w="11906" w:h="16838"/>
      <w:pgMar w:top="1440" w:right="1083" w:bottom="1440" w:left="1083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 New Romans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8A0A86">
    <w:pPr>
      <w:jc w:val="center"/>
    </w:pPr>
    <w:r>
      <w:rPr>
        <w:rFonts w:eastAsia="Times New Roman"/>
      </w:rPr>
      <w:fldChar w:fldCharType="begin"/>
    </w:r>
    <w:r>
      <w:rPr>
        <w:rFonts w:eastAsia="Times New Roman"/>
      </w:rPr>
      <w:instrText xml:space="preserve">PAGE</w:instrText>
    </w:r>
    <w:r>
      <w:rPr>
        <w:rFonts w:eastAsia="Times New Roman"/>
      </w:rPr>
      <w:fldChar w:fldCharType="separate"/>
    </w:r>
    <w:r>
      <w:rPr>
        <w:rFonts w:eastAsia="Times New Roman"/>
      </w:rPr>
      <w:t>16</w:t>
    </w:r>
    <w:r>
      <w:rPr>
        <w:rFonts w:eastAsia="Times New Roman"/>
      </w:rPr>
      <w:fldChar w:fldCharType="end"/>
    </w:r>
    <w:r>
      <w:rPr>
        <w:rFonts w:eastAsia="Times New Roman"/>
      </w:rPr>
      <w:t xml:space="preserve"> / </w:t>
    </w:r>
    <w:r>
      <w:rPr>
        <w:rFonts w:eastAsia="Times New Roman"/>
      </w:rPr>
      <w:fldChar w:fldCharType="begin"/>
    </w:r>
    <w:r>
      <w:rPr>
        <w:rFonts w:eastAsia="Times New Roman"/>
      </w:rPr>
      <w:instrText xml:space="preserve">NUMPAGES</w:instrText>
    </w:r>
    <w:r>
      <w:rPr>
        <w:rFonts w:eastAsia="Times New Roman"/>
      </w:rPr>
      <w:fldChar w:fldCharType="separate"/>
    </w:r>
    <w:r>
      <w:rPr>
        <w:rFonts w:eastAsia="Times New Roman"/>
      </w:rPr>
      <w:t>16</w:t>
    </w:r>
    <w:r>
      <w:rPr>
        <w:rFonts w:eastAsia="Times New Roman"/>
      </w:rPr>
      <w:fldChar w:fldCharType="end"/>
    </w:r>
  </w:p>
  <w:p w14:paraId="218EBA69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3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4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 w14:paraId="16DF9C96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5" o:spid="_x0000_s2055" o:spt="136" alt="学科网 zxxk.com" type="#_x0000_t136" style="position:absolute;left:0pt;margin-left:158.95pt;margin-top:407.9pt;height:2.85pt;width:2.85pt;mso-position-horizontal-relative:margin;mso-position-vertical-relative:margin;rotation:20643840f;z-index:-251655168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6" o:spid="_x0000_s2056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217362"/>
  <w:p w14:paraId="4A22BCED"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8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  <w:p w14:paraId="0CB87176"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_x0000_s2051" o:spid="_x0000_s2051" o:spt="75" alt="学科网 zxxk.com" type="#_x0000_t75" style="position:absolute;left:0pt;margin-left:351pt;margin-top:8.45pt;height:0.75pt;width:0.75pt;z-index:25166438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9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5BA697">
    <w:pPr>
      <w:pStyle w:val="7"/>
    </w:pPr>
    <w:r>
      <w:drawing>
        <wp:anchor distT="0" distB="0" distL="114300" distR="114300" simplePos="0" relativeHeight="251662336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86170" cy="7470140"/>
          <wp:effectExtent l="0" t="0" r="5080" b="16510"/>
          <wp:wrapNone/>
          <wp:docPr id="6" name="WordPictureWatermark28306101" descr="水印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WordPictureWatermark28306101" descr="水印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86170" cy="7470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6028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86170" cy="7470140"/>
          <wp:effectExtent l="0" t="0" r="5080" b="16510"/>
          <wp:wrapNone/>
          <wp:docPr id="7" name="WordPictureWatermark27069154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WordPictureWatermark27069154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186170" cy="7470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A2C132">
    <w:pPr>
      <w:pStyle w:val="7"/>
    </w:pPr>
    <w:r>
      <w:drawing>
        <wp:anchor distT="0" distB="0" distL="114300" distR="114300" simplePos="0" relativeHeight="25166131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86170" cy="7470140"/>
          <wp:effectExtent l="0" t="0" r="5080" b="16510"/>
          <wp:wrapNone/>
          <wp:docPr id="5" name="WordPictureWatermark28306100" descr="水印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WordPictureWatermark28306100" descr="水印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86170" cy="7470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86170" cy="7470140"/>
          <wp:effectExtent l="0" t="0" r="5080" b="16510"/>
          <wp:wrapNone/>
          <wp:docPr id="3" name="WordPictureWatermark27069153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PictureWatermark27069153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186170" cy="7470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displayBackgroundShape w:val="1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231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BjZDQwZDk2NTI1MDAzZTQwMjRkN2RhMWJlZDkwNzAifQ=="/>
  </w:docVars>
  <w:rsids>
    <w:rsidRoot w:val="00172A27"/>
    <w:rsid w:val="0000127A"/>
    <w:rsid w:val="00001848"/>
    <w:rsid w:val="00005858"/>
    <w:rsid w:val="0003018C"/>
    <w:rsid w:val="00030E70"/>
    <w:rsid w:val="00031E15"/>
    <w:rsid w:val="0003476D"/>
    <w:rsid w:val="00035D54"/>
    <w:rsid w:val="0003799A"/>
    <w:rsid w:val="00051D04"/>
    <w:rsid w:val="00057B8D"/>
    <w:rsid w:val="00060C90"/>
    <w:rsid w:val="00066D9C"/>
    <w:rsid w:val="000725AA"/>
    <w:rsid w:val="0008280B"/>
    <w:rsid w:val="00082FB4"/>
    <w:rsid w:val="000970A6"/>
    <w:rsid w:val="000A2181"/>
    <w:rsid w:val="000C4150"/>
    <w:rsid w:val="000D25A0"/>
    <w:rsid w:val="000D2D0A"/>
    <w:rsid w:val="000E4972"/>
    <w:rsid w:val="000E4C0E"/>
    <w:rsid w:val="000F114F"/>
    <w:rsid w:val="000F17A6"/>
    <w:rsid w:val="000F2E2C"/>
    <w:rsid w:val="000F4668"/>
    <w:rsid w:val="00103EF6"/>
    <w:rsid w:val="0011396B"/>
    <w:rsid w:val="0011421B"/>
    <w:rsid w:val="001156E8"/>
    <w:rsid w:val="0012102E"/>
    <w:rsid w:val="00123157"/>
    <w:rsid w:val="00123488"/>
    <w:rsid w:val="00124F43"/>
    <w:rsid w:val="00126B2D"/>
    <w:rsid w:val="001300C8"/>
    <w:rsid w:val="001361CF"/>
    <w:rsid w:val="00136E29"/>
    <w:rsid w:val="00142E0E"/>
    <w:rsid w:val="00143402"/>
    <w:rsid w:val="001527D4"/>
    <w:rsid w:val="00172A27"/>
    <w:rsid w:val="0017527E"/>
    <w:rsid w:val="00181464"/>
    <w:rsid w:val="001814B2"/>
    <w:rsid w:val="0018274C"/>
    <w:rsid w:val="00184276"/>
    <w:rsid w:val="001910C2"/>
    <w:rsid w:val="001912D6"/>
    <w:rsid w:val="001A0240"/>
    <w:rsid w:val="001A1965"/>
    <w:rsid w:val="001A2020"/>
    <w:rsid w:val="001A5C67"/>
    <w:rsid w:val="001B16C3"/>
    <w:rsid w:val="001B2706"/>
    <w:rsid w:val="001B2D9F"/>
    <w:rsid w:val="001B2E84"/>
    <w:rsid w:val="001D6009"/>
    <w:rsid w:val="001D7E20"/>
    <w:rsid w:val="001E09F4"/>
    <w:rsid w:val="001E62D1"/>
    <w:rsid w:val="001F052A"/>
    <w:rsid w:val="001F0C8E"/>
    <w:rsid w:val="001F15D3"/>
    <w:rsid w:val="001F3A5B"/>
    <w:rsid w:val="001F4304"/>
    <w:rsid w:val="001F5032"/>
    <w:rsid w:val="0020031C"/>
    <w:rsid w:val="002054EC"/>
    <w:rsid w:val="002063F3"/>
    <w:rsid w:val="002102F9"/>
    <w:rsid w:val="00212749"/>
    <w:rsid w:val="002169C3"/>
    <w:rsid w:val="00224F9D"/>
    <w:rsid w:val="00226280"/>
    <w:rsid w:val="002375EA"/>
    <w:rsid w:val="002420F7"/>
    <w:rsid w:val="00242AA1"/>
    <w:rsid w:val="00242F82"/>
    <w:rsid w:val="00246B32"/>
    <w:rsid w:val="002534E8"/>
    <w:rsid w:val="00256FC5"/>
    <w:rsid w:val="0026303C"/>
    <w:rsid w:val="002656AF"/>
    <w:rsid w:val="00265C86"/>
    <w:rsid w:val="00281F6C"/>
    <w:rsid w:val="00281FF2"/>
    <w:rsid w:val="00284D86"/>
    <w:rsid w:val="002864B5"/>
    <w:rsid w:val="00286A12"/>
    <w:rsid w:val="0029001D"/>
    <w:rsid w:val="00292967"/>
    <w:rsid w:val="002932F0"/>
    <w:rsid w:val="00293CE0"/>
    <w:rsid w:val="00297302"/>
    <w:rsid w:val="002A165B"/>
    <w:rsid w:val="002A6CC4"/>
    <w:rsid w:val="002B02AF"/>
    <w:rsid w:val="002B59BD"/>
    <w:rsid w:val="002B5ADB"/>
    <w:rsid w:val="002B76E4"/>
    <w:rsid w:val="002C0C9D"/>
    <w:rsid w:val="002C1FEB"/>
    <w:rsid w:val="002C6E17"/>
    <w:rsid w:val="002D529D"/>
    <w:rsid w:val="002E2375"/>
    <w:rsid w:val="002E3A82"/>
    <w:rsid w:val="002E6A90"/>
    <w:rsid w:val="002E7652"/>
    <w:rsid w:val="002F12CA"/>
    <w:rsid w:val="002F280C"/>
    <w:rsid w:val="002F6FA3"/>
    <w:rsid w:val="00305BF4"/>
    <w:rsid w:val="0032036C"/>
    <w:rsid w:val="00326796"/>
    <w:rsid w:val="00330E5A"/>
    <w:rsid w:val="00337A79"/>
    <w:rsid w:val="00337C5D"/>
    <w:rsid w:val="00337EB0"/>
    <w:rsid w:val="00340318"/>
    <w:rsid w:val="00344EAB"/>
    <w:rsid w:val="003526BD"/>
    <w:rsid w:val="00356760"/>
    <w:rsid w:val="003673D2"/>
    <w:rsid w:val="00370B93"/>
    <w:rsid w:val="003748C5"/>
    <w:rsid w:val="0037771C"/>
    <w:rsid w:val="00380263"/>
    <w:rsid w:val="00384EBD"/>
    <w:rsid w:val="0038623E"/>
    <w:rsid w:val="003876F2"/>
    <w:rsid w:val="003903FC"/>
    <w:rsid w:val="00390765"/>
    <w:rsid w:val="00396443"/>
    <w:rsid w:val="0039682B"/>
    <w:rsid w:val="003A2232"/>
    <w:rsid w:val="003A22C0"/>
    <w:rsid w:val="003A3541"/>
    <w:rsid w:val="003A5605"/>
    <w:rsid w:val="003A7FDB"/>
    <w:rsid w:val="003C0E79"/>
    <w:rsid w:val="003C2D34"/>
    <w:rsid w:val="003C5589"/>
    <w:rsid w:val="003D2C8D"/>
    <w:rsid w:val="003D3B3A"/>
    <w:rsid w:val="003D4C8F"/>
    <w:rsid w:val="003E3746"/>
    <w:rsid w:val="003E3B92"/>
    <w:rsid w:val="0040314D"/>
    <w:rsid w:val="00405833"/>
    <w:rsid w:val="004121DA"/>
    <w:rsid w:val="00412392"/>
    <w:rsid w:val="004151FC"/>
    <w:rsid w:val="0042344E"/>
    <w:rsid w:val="00426205"/>
    <w:rsid w:val="004306B2"/>
    <w:rsid w:val="004314B2"/>
    <w:rsid w:val="00434A84"/>
    <w:rsid w:val="0043567A"/>
    <w:rsid w:val="00435827"/>
    <w:rsid w:val="00435ACF"/>
    <w:rsid w:val="00436987"/>
    <w:rsid w:val="0044367C"/>
    <w:rsid w:val="0044558E"/>
    <w:rsid w:val="004655DE"/>
    <w:rsid w:val="0046637B"/>
    <w:rsid w:val="00466756"/>
    <w:rsid w:val="00470523"/>
    <w:rsid w:val="00470717"/>
    <w:rsid w:val="00471DA0"/>
    <w:rsid w:val="00473C98"/>
    <w:rsid w:val="00475A3D"/>
    <w:rsid w:val="0047712D"/>
    <w:rsid w:val="004840B7"/>
    <w:rsid w:val="00484936"/>
    <w:rsid w:val="004864CF"/>
    <w:rsid w:val="00491A70"/>
    <w:rsid w:val="00497F86"/>
    <w:rsid w:val="004A32B4"/>
    <w:rsid w:val="004A3635"/>
    <w:rsid w:val="004A5293"/>
    <w:rsid w:val="004B12B6"/>
    <w:rsid w:val="004B446B"/>
    <w:rsid w:val="004B4BFE"/>
    <w:rsid w:val="004B53B9"/>
    <w:rsid w:val="004C3B4F"/>
    <w:rsid w:val="004C4F5D"/>
    <w:rsid w:val="004C660F"/>
    <w:rsid w:val="004C7DB3"/>
    <w:rsid w:val="004D6328"/>
    <w:rsid w:val="004E1321"/>
    <w:rsid w:val="004E202C"/>
    <w:rsid w:val="004E5F9E"/>
    <w:rsid w:val="004E7117"/>
    <w:rsid w:val="004E7F77"/>
    <w:rsid w:val="004F0BE9"/>
    <w:rsid w:val="00500912"/>
    <w:rsid w:val="00501745"/>
    <w:rsid w:val="0050308D"/>
    <w:rsid w:val="0050733A"/>
    <w:rsid w:val="00507D31"/>
    <w:rsid w:val="00510BC8"/>
    <w:rsid w:val="00511013"/>
    <w:rsid w:val="00514D13"/>
    <w:rsid w:val="00521646"/>
    <w:rsid w:val="005232CB"/>
    <w:rsid w:val="00526C94"/>
    <w:rsid w:val="005336E7"/>
    <w:rsid w:val="005366D0"/>
    <w:rsid w:val="00541A7B"/>
    <w:rsid w:val="00544588"/>
    <w:rsid w:val="005452EA"/>
    <w:rsid w:val="00546DB1"/>
    <w:rsid w:val="00547C8C"/>
    <w:rsid w:val="0055252F"/>
    <w:rsid w:val="00556AB3"/>
    <w:rsid w:val="00556C2E"/>
    <w:rsid w:val="005678C9"/>
    <w:rsid w:val="00570FCD"/>
    <w:rsid w:val="005717EB"/>
    <w:rsid w:val="0057277A"/>
    <w:rsid w:val="0057289B"/>
    <w:rsid w:val="00577F7F"/>
    <w:rsid w:val="00580E96"/>
    <w:rsid w:val="005816C0"/>
    <w:rsid w:val="00585930"/>
    <w:rsid w:val="00587144"/>
    <w:rsid w:val="005A06A1"/>
    <w:rsid w:val="005A0E83"/>
    <w:rsid w:val="005A4602"/>
    <w:rsid w:val="005A619D"/>
    <w:rsid w:val="005B35E3"/>
    <w:rsid w:val="005B59B0"/>
    <w:rsid w:val="005B6446"/>
    <w:rsid w:val="005B702B"/>
    <w:rsid w:val="005C3D82"/>
    <w:rsid w:val="005C65F6"/>
    <w:rsid w:val="005D1B29"/>
    <w:rsid w:val="005D2FF5"/>
    <w:rsid w:val="005D3414"/>
    <w:rsid w:val="005D4374"/>
    <w:rsid w:val="005D4DFC"/>
    <w:rsid w:val="005E059C"/>
    <w:rsid w:val="005E23A2"/>
    <w:rsid w:val="005E3C7D"/>
    <w:rsid w:val="005E3C83"/>
    <w:rsid w:val="005E719D"/>
    <w:rsid w:val="005F304C"/>
    <w:rsid w:val="005F60EF"/>
    <w:rsid w:val="0060271B"/>
    <w:rsid w:val="00615F5E"/>
    <w:rsid w:val="0062130D"/>
    <w:rsid w:val="00622086"/>
    <w:rsid w:val="00625D50"/>
    <w:rsid w:val="00630ABF"/>
    <w:rsid w:val="00633522"/>
    <w:rsid w:val="00641C34"/>
    <w:rsid w:val="00644362"/>
    <w:rsid w:val="00651780"/>
    <w:rsid w:val="00663774"/>
    <w:rsid w:val="00665E43"/>
    <w:rsid w:val="00673362"/>
    <w:rsid w:val="0067474B"/>
    <w:rsid w:val="00677BB8"/>
    <w:rsid w:val="00686B56"/>
    <w:rsid w:val="00691BAF"/>
    <w:rsid w:val="00691FA7"/>
    <w:rsid w:val="00692C9E"/>
    <w:rsid w:val="006A3CD0"/>
    <w:rsid w:val="006B03C8"/>
    <w:rsid w:val="006B4B6F"/>
    <w:rsid w:val="006B7E6A"/>
    <w:rsid w:val="006D021C"/>
    <w:rsid w:val="006D2C57"/>
    <w:rsid w:val="006D50FC"/>
    <w:rsid w:val="006D6FFC"/>
    <w:rsid w:val="006E32C0"/>
    <w:rsid w:val="006E5102"/>
    <w:rsid w:val="006E61E9"/>
    <w:rsid w:val="006E76C9"/>
    <w:rsid w:val="006F7F15"/>
    <w:rsid w:val="007035FE"/>
    <w:rsid w:val="00706692"/>
    <w:rsid w:val="00710385"/>
    <w:rsid w:val="0071703C"/>
    <w:rsid w:val="007211DE"/>
    <w:rsid w:val="007245CA"/>
    <w:rsid w:val="00737C9C"/>
    <w:rsid w:val="007412E4"/>
    <w:rsid w:val="00754500"/>
    <w:rsid w:val="007567CA"/>
    <w:rsid w:val="00760D54"/>
    <w:rsid w:val="0076118E"/>
    <w:rsid w:val="00766398"/>
    <w:rsid w:val="00774073"/>
    <w:rsid w:val="00793AC4"/>
    <w:rsid w:val="00793C85"/>
    <w:rsid w:val="007952B5"/>
    <w:rsid w:val="007A1667"/>
    <w:rsid w:val="007A43E3"/>
    <w:rsid w:val="007A4BA1"/>
    <w:rsid w:val="007B7856"/>
    <w:rsid w:val="007C0DC3"/>
    <w:rsid w:val="007C32A8"/>
    <w:rsid w:val="007C6FB8"/>
    <w:rsid w:val="007D3DD2"/>
    <w:rsid w:val="007D40F0"/>
    <w:rsid w:val="007D4B7D"/>
    <w:rsid w:val="007D4C3B"/>
    <w:rsid w:val="007D72D1"/>
    <w:rsid w:val="007D775F"/>
    <w:rsid w:val="007E3601"/>
    <w:rsid w:val="007F0A98"/>
    <w:rsid w:val="007F0E7B"/>
    <w:rsid w:val="007F50EF"/>
    <w:rsid w:val="007F7996"/>
    <w:rsid w:val="008003CA"/>
    <w:rsid w:val="00801D76"/>
    <w:rsid w:val="00810680"/>
    <w:rsid w:val="008135D4"/>
    <w:rsid w:val="00813FD3"/>
    <w:rsid w:val="00815181"/>
    <w:rsid w:val="00833D0A"/>
    <w:rsid w:val="00836113"/>
    <w:rsid w:val="008405D3"/>
    <w:rsid w:val="0084606E"/>
    <w:rsid w:val="00853897"/>
    <w:rsid w:val="00856DDE"/>
    <w:rsid w:val="00865A73"/>
    <w:rsid w:val="00867178"/>
    <w:rsid w:val="00870F8D"/>
    <w:rsid w:val="008722B8"/>
    <w:rsid w:val="00873DAD"/>
    <w:rsid w:val="00874AC9"/>
    <w:rsid w:val="00880CA5"/>
    <w:rsid w:val="00887BF4"/>
    <w:rsid w:val="00890EE1"/>
    <w:rsid w:val="0089308D"/>
    <w:rsid w:val="00897A80"/>
    <w:rsid w:val="00897F3F"/>
    <w:rsid w:val="008A0583"/>
    <w:rsid w:val="008A0C1E"/>
    <w:rsid w:val="008A5C22"/>
    <w:rsid w:val="008C227A"/>
    <w:rsid w:val="008D6C16"/>
    <w:rsid w:val="008E0B12"/>
    <w:rsid w:val="008E3A42"/>
    <w:rsid w:val="008F0B6D"/>
    <w:rsid w:val="008F3B92"/>
    <w:rsid w:val="0091001F"/>
    <w:rsid w:val="00912567"/>
    <w:rsid w:val="00914151"/>
    <w:rsid w:val="00915685"/>
    <w:rsid w:val="00921B2C"/>
    <w:rsid w:val="00932A5D"/>
    <w:rsid w:val="00932C70"/>
    <w:rsid w:val="00941017"/>
    <w:rsid w:val="00944672"/>
    <w:rsid w:val="009554A2"/>
    <w:rsid w:val="009600A5"/>
    <w:rsid w:val="00961DEB"/>
    <w:rsid w:val="0096468B"/>
    <w:rsid w:val="0097183D"/>
    <w:rsid w:val="0097253A"/>
    <w:rsid w:val="00973761"/>
    <w:rsid w:val="0098101C"/>
    <w:rsid w:val="009854B4"/>
    <w:rsid w:val="00992D01"/>
    <w:rsid w:val="00993CF7"/>
    <w:rsid w:val="00996D45"/>
    <w:rsid w:val="00997451"/>
    <w:rsid w:val="009A3923"/>
    <w:rsid w:val="009A43C5"/>
    <w:rsid w:val="009A4667"/>
    <w:rsid w:val="009A685C"/>
    <w:rsid w:val="009A6FB2"/>
    <w:rsid w:val="009B1D02"/>
    <w:rsid w:val="009B24D0"/>
    <w:rsid w:val="009B4485"/>
    <w:rsid w:val="009B4D9E"/>
    <w:rsid w:val="009C0301"/>
    <w:rsid w:val="009C3961"/>
    <w:rsid w:val="009D2657"/>
    <w:rsid w:val="009D684D"/>
    <w:rsid w:val="009E1BB2"/>
    <w:rsid w:val="009E244A"/>
    <w:rsid w:val="009E35F8"/>
    <w:rsid w:val="009E5E39"/>
    <w:rsid w:val="009F44FE"/>
    <w:rsid w:val="009F6418"/>
    <w:rsid w:val="00A02BFC"/>
    <w:rsid w:val="00A02EA5"/>
    <w:rsid w:val="00A13F1A"/>
    <w:rsid w:val="00A15D73"/>
    <w:rsid w:val="00A17B6D"/>
    <w:rsid w:val="00A227BA"/>
    <w:rsid w:val="00A2589B"/>
    <w:rsid w:val="00A33682"/>
    <w:rsid w:val="00A35A29"/>
    <w:rsid w:val="00A452F4"/>
    <w:rsid w:val="00A475C5"/>
    <w:rsid w:val="00A476D9"/>
    <w:rsid w:val="00A51E64"/>
    <w:rsid w:val="00A51F06"/>
    <w:rsid w:val="00A55C63"/>
    <w:rsid w:val="00A56E6B"/>
    <w:rsid w:val="00A6742E"/>
    <w:rsid w:val="00A72DEC"/>
    <w:rsid w:val="00A82BF5"/>
    <w:rsid w:val="00A84274"/>
    <w:rsid w:val="00A8529B"/>
    <w:rsid w:val="00A90500"/>
    <w:rsid w:val="00A956D3"/>
    <w:rsid w:val="00A96491"/>
    <w:rsid w:val="00AA0FDB"/>
    <w:rsid w:val="00AA1415"/>
    <w:rsid w:val="00AA1748"/>
    <w:rsid w:val="00AA5585"/>
    <w:rsid w:val="00AA6C15"/>
    <w:rsid w:val="00AB3E7F"/>
    <w:rsid w:val="00AC329E"/>
    <w:rsid w:val="00AC65AC"/>
    <w:rsid w:val="00AD6CA1"/>
    <w:rsid w:val="00AD6CF0"/>
    <w:rsid w:val="00AE2FD9"/>
    <w:rsid w:val="00AE3024"/>
    <w:rsid w:val="00AE395A"/>
    <w:rsid w:val="00AF5BC1"/>
    <w:rsid w:val="00AF7FB3"/>
    <w:rsid w:val="00B0145F"/>
    <w:rsid w:val="00B05962"/>
    <w:rsid w:val="00B103A5"/>
    <w:rsid w:val="00B161F3"/>
    <w:rsid w:val="00B20F96"/>
    <w:rsid w:val="00B242B8"/>
    <w:rsid w:val="00B262BE"/>
    <w:rsid w:val="00B31D2B"/>
    <w:rsid w:val="00B326ED"/>
    <w:rsid w:val="00B333E3"/>
    <w:rsid w:val="00B501B8"/>
    <w:rsid w:val="00B51385"/>
    <w:rsid w:val="00B528C7"/>
    <w:rsid w:val="00B533B7"/>
    <w:rsid w:val="00B53F23"/>
    <w:rsid w:val="00B56FC8"/>
    <w:rsid w:val="00B616E6"/>
    <w:rsid w:val="00B61BE2"/>
    <w:rsid w:val="00B636E5"/>
    <w:rsid w:val="00B75A01"/>
    <w:rsid w:val="00B8078B"/>
    <w:rsid w:val="00B81DCA"/>
    <w:rsid w:val="00B85213"/>
    <w:rsid w:val="00B85F3A"/>
    <w:rsid w:val="00B87F67"/>
    <w:rsid w:val="00B96320"/>
    <w:rsid w:val="00BA3FEE"/>
    <w:rsid w:val="00BA5519"/>
    <w:rsid w:val="00BB07D1"/>
    <w:rsid w:val="00BB0AD8"/>
    <w:rsid w:val="00BB166F"/>
    <w:rsid w:val="00BC2D25"/>
    <w:rsid w:val="00BC6700"/>
    <w:rsid w:val="00BD0131"/>
    <w:rsid w:val="00BD544D"/>
    <w:rsid w:val="00BD5DB0"/>
    <w:rsid w:val="00BD6752"/>
    <w:rsid w:val="00BD761D"/>
    <w:rsid w:val="00BE3B8C"/>
    <w:rsid w:val="00BE58F6"/>
    <w:rsid w:val="00BF071E"/>
    <w:rsid w:val="00BF13CB"/>
    <w:rsid w:val="00BF34CB"/>
    <w:rsid w:val="00C015CD"/>
    <w:rsid w:val="00C02FC6"/>
    <w:rsid w:val="00C10ECB"/>
    <w:rsid w:val="00C12206"/>
    <w:rsid w:val="00C25CD4"/>
    <w:rsid w:val="00C300A1"/>
    <w:rsid w:val="00C37666"/>
    <w:rsid w:val="00C41752"/>
    <w:rsid w:val="00C47D8A"/>
    <w:rsid w:val="00C54DAD"/>
    <w:rsid w:val="00C5558D"/>
    <w:rsid w:val="00C67A7D"/>
    <w:rsid w:val="00C722B6"/>
    <w:rsid w:val="00C767CD"/>
    <w:rsid w:val="00C777AE"/>
    <w:rsid w:val="00C87C90"/>
    <w:rsid w:val="00C940DA"/>
    <w:rsid w:val="00CA16E0"/>
    <w:rsid w:val="00CA680E"/>
    <w:rsid w:val="00CA688C"/>
    <w:rsid w:val="00CB0B6C"/>
    <w:rsid w:val="00CB54EE"/>
    <w:rsid w:val="00CC147D"/>
    <w:rsid w:val="00CC3BA6"/>
    <w:rsid w:val="00CC3EC1"/>
    <w:rsid w:val="00CC6D3D"/>
    <w:rsid w:val="00CD354D"/>
    <w:rsid w:val="00CD4752"/>
    <w:rsid w:val="00CD4B2F"/>
    <w:rsid w:val="00CD6BEA"/>
    <w:rsid w:val="00CD7769"/>
    <w:rsid w:val="00CF2FF6"/>
    <w:rsid w:val="00CF49B0"/>
    <w:rsid w:val="00D00898"/>
    <w:rsid w:val="00D02A68"/>
    <w:rsid w:val="00D030FF"/>
    <w:rsid w:val="00D04A0C"/>
    <w:rsid w:val="00D05A73"/>
    <w:rsid w:val="00D10187"/>
    <w:rsid w:val="00D20942"/>
    <w:rsid w:val="00D2159C"/>
    <w:rsid w:val="00D27735"/>
    <w:rsid w:val="00D323B8"/>
    <w:rsid w:val="00D33F81"/>
    <w:rsid w:val="00D345C0"/>
    <w:rsid w:val="00D3739C"/>
    <w:rsid w:val="00D37BBF"/>
    <w:rsid w:val="00D4448F"/>
    <w:rsid w:val="00D539C5"/>
    <w:rsid w:val="00D54A04"/>
    <w:rsid w:val="00D55099"/>
    <w:rsid w:val="00D56A8C"/>
    <w:rsid w:val="00D61A40"/>
    <w:rsid w:val="00D70D35"/>
    <w:rsid w:val="00D71623"/>
    <w:rsid w:val="00D718A4"/>
    <w:rsid w:val="00D75BA9"/>
    <w:rsid w:val="00D8086B"/>
    <w:rsid w:val="00D84402"/>
    <w:rsid w:val="00D8613C"/>
    <w:rsid w:val="00D9234C"/>
    <w:rsid w:val="00DA7AD4"/>
    <w:rsid w:val="00DB07C2"/>
    <w:rsid w:val="00DB1783"/>
    <w:rsid w:val="00DB26AB"/>
    <w:rsid w:val="00DB4F6D"/>
    <w:rsid w:val="00DB664C"/>
    <w:rsid w:val="00DB765E"/>
    <w:rsid w:val="00DC5B09"/>
    <w:rsid w:val="00DC6DE5"/>
    <w:rsid w:val="00DD2470"/>
    <w:rsid w:val="00DD4557"/>
    <w:rsid w:val="00DF0D49"/>
    <w:rsid w:val="00E024EC"/>
    <w:rsid w:val="00E05A77"/>
    <w:rsid w:val="00E064B5"/>
    <w:rsid w:val="00E07798"/>
    <w:rsid w:val="00E13659"/>
    <w:rsid w:val="00E154D0"/>
    <w:rsid w:val="00E17DD1"/>
    <w:rsid w:val="00E207FC"/>
    <w:rsid w:val="00E226BF"/>
    <w:rsid w:val="00E36B9F"/>
    <w:rsid w:val="00E40009"/>
    <w:rsid w:val="00E42346"/>
    <w:rsid w:val="00E46D1A"/>
    <w:rsid w:val="00E50B03"/>
    <w:rsid w:val="00E559EE"/>
    <w:rsid w:val="00E57758"/>
    <w:rsid w:val="00E82C2B"/>
    <w:rsid w:val="00E830D1"/>
    <w:rsid w:val="00E87B9C"/>
    <w:rsid w:val="00E90608"/>
    <w:rsid w:val="00E91AAE"/>
    <w:rsid w:val="00EA01AD"/>
    <w:rsid w:val="00EB0904"/>
    <w:rsid w:val="00EB5B10"/>
    <w:rsid w:val="00EB7EA0"/>
    <w:rsid w:val="00EC2FA3"/>
    <w:rsid w:val="00EC3966"/>
    <w:rsid w:val="00ED0911"/>
    <w:rsid w:val="00ED7263"/>
    <w:rsid w:val="00EE26F1"/>
    <w:rsid w:val="00EE2BF5"/>
    <w:rsid w:val="00EF1969"/>
    <w:rsid w:val="00EF699C"/>
    <w:rsid w:val="00F0647A"/>
    <w:rsid w:val="00F1573A"/>
    <w:rsid w:val="00F15816"/>
    <w:rsid w:val="00F16249"/>
    <w:rsid w:val="00F22078"/>
    <w:rsid w:val="00F25BDF"/>
    <w:rsid w:val="00F26169"/>
    <w:rsid w:val="00F300E1"/>
    <w:rsid w:val="00F31D09"/>
    <w:rsid w:val="00F37F78"/>
    <w:rsid w:val="00F53E98"/>
    <w:rsid w:val="00F5438E"/>
    <w:rsid w:val="00F54FB6"/>
    <w:rsid w:val="00F564FF"/>
    <w:rsid w:val="00F618F3"/>
    <w:rsid w:val="00F64863"/>
    <w:rsid w:val="00F651F5"/>
    <w:rsid w:val="00F7328E"/>
    <w:rsid w:val="00F76A4F"/>
    <w:rsid w:val="00F773B3"/>
    <w:rsid w:val="00F803FB"/>
    <w:rsid w:val="00F859B2"/>
    <w:rsid w:val="00F876F4"/>
    <w:rsid w:val="00F9227C"/>
    <w:rsid w:val="00F96BBA"/>
    <w:rsid w:val="00F96D56"/>
    <w:rsid w:val="00F97040"/>
    <w:rsid w:val="00F97501"/>
    <w:rsid w:val="00F97BDC"/>
    <w:rsid w:val="00FA0127"/>
    <w:rsid w:val="00FA15FF"/>
    <w:rsid w:val="00FA2254"/>
    <w:rsid w:val="00FB7FF4"/>
    <w:rsid w:val="00FC12B7"/>
    <w:rsid w:val="00FC2299"/>
    <w:rsid w:val="00FD2113"/>
    <w:rsid w:val="00FD7C50"/>
    <w:rsid w:val="00FE22D8"/>
    <w:rsid w:val="00FE3B8D"/>
    <w:rsid w:val="00FE6853"/>
    <w:rsid w:val="00FF3ED3"/>
    <w:rsid w:val="02441F1E"/>
    <w:rsid w:val="02E86724"/>
    <w:rsid w:val="02F254D6"/>
    <w:rsid w:val="05FB55EF"/>
    <w:rsid w:val="06941724"/>
    <w:rsid w:val="07846919"/>
    <w:rsid w:val="0C4E0417"/>
    <w:rsid w:val="0C6E2364"/>
    <w:rsid w:val="0F944B3F"/>
    <w:rsid w:val="10EB42C4"/>
    <w:rsid w:val="12B4095A"/>
    <w:rsid w:val="12D62319"/>
    <w:rsid w:val="12E65B4D"/>
    <w:rsid w:val="1A9A28AF"/>
    <w:rsid w:val="1B2219DB"/>
    <w:rsid w:val="1BAC0C92"/>
    <w:rsid w:val="1D305121"/>
    <w:rsid w:val="1E1A6AF9"/>
    <w:rsid w:val="23203542"/>
    <w:rsid w:val="237D14BD"/>
    <w:rsid w:val="245875B7"/>
    <w:rsid w:val="26D60AE7"/>
    <w:rsid w:val="2944363D"/>
    <w:rsid w:val="2AE252F0"/>
    <w:rsid w:val="2B6C7C6C"/>
    <w:rsid w:val="2FEC4ED7"/>
    <w:rsid w:val="312C67D6"/>
    <w:rsid w:val="31701D41"/>
    <w:rsid w:val="33945FB2"/>
    <w:rsid w:val="357065AB"/>
    <w:rsid w:val="38DF7CCF"/>
    <w:rsid w:val="3B047A4C"/>
    <w:rsid w:val="3B47390A"/>
    <w:rsid w:val="3E6F2FFC"/>
    <w:rsid w:val="40F260C6"/>
    <w:rsid w:val="435D2137"/>
    <w:rsid w:val="445B14BB"/>
    <w:rsid w:val="494B2817"/>
    <w:rsid w:val="49C91E94"/>
    <w:rsid w:val="49EC224C"/>
    <w:rsid w:val="4A4B4124"/>
    <w:rsid w:val="4ABD5631"/>
    <w:rsid w:val="4B9366F7"/>
    <w:rsid w:val="4C714C8A"/>
    <w:rsid w:val="4E143E0E"/>
    <w:rsid w:val="53755060"/>
    <w:rsid w:val="53DC7D3D"/>
    <w:rsid w:val="56B57E6A"/>
    <w:rsid w:val="57B646EF"/>
    <w:rsid w:val="58480179"/>
    <w:rsid w:val="59172463"/>
    <w:rsid w:val="5C702869"/>
    <w:rsid w:val="5F8D4FB7"/>
    <w:rsid w:val="63D316D6"/>
    <w:rsid w:val="65FB3E5E"/>
    <w:rsid w:val="67F959AC"/>
    <w:rsid w:val="6AC0409A"/>
    <w:rsid w:val="6D373892"/>
    <w:rsid w:val="726C1B80"/>
    <w:rsid w:val="742524FB"/>
    <w:rsid w:val="75753AF9"/>
    <w:rsid w:val="768216BE"/>
    <w:rsid w:val="7CD12A58"/>
    <w:rsid w:val="7FEE1B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99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semiHidden/>
    <w:qFormat/>
    <w:uiPriority w:val="0"/>
    <w:pPr>
      <w:jc w:val="left"/>
    </w:pPr>
    <w:rPr>
      <w:szCs w:val="24"/>
    </w:rPr>
  </w:style>
  <w:style w:type="paragraph" w:styleId="4">
    <w:name w:val="Plain Text"/>
    <w:basedOn w:val="1"/>
    <w:link w:val="14"/>
    <w:qFormat/>
    <w:uiPriority w:val="0"/>
    <w:rPr>
      <w:rFonts w:ascii="宋体" w:hAnsi="Courier New" w:cs="Courier New"/>
      <w:szCs w:val="21"/>
    </w:rPr>
  </w:style>
  <w:style w:type="paragraph" w:styleId="5">
    <w:name w:val="Balloon Text"/>
    <w:basedOn w:val="1"/>
    <w:link w:val="23"/>
    <w:semiHidden/>
    <w:qFormat/>
    <w:uiPriority w:val="99"/>
    <w:rPr>
      <w:sz w:val="18"/>
      <w:szCs w:val="18"/>
    </w:rPr>
  </w:style>
  <w:style w:type="paragraph" w:styleId="6">
    <w:name w:val="footer"/>
    <w:basedOn w:val="1"/>
    <w:link w:val="2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link w:val="21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10">
    <w:name w:val="Strong"/>
    <w:qFormat/>
    <w:uiPriority w:val="0"/>
    <w:rPr>
      <w:b/>
      <w:bCs/>
    </w:rPr>
  </w:style>
  <w:style w:type="character" w:styleId="11">
    <w:name w:val="Hyperlink"/>
    <w:qFormat/>
    <w:uiPriority w:val="0"/>
    <w:rPr>
      <w:color w:val="0000FF"/>
      <w:u w:val="single"/>
    </w:rPr>
  </w:style>
  <w:style w:type="character" w:styleId="12">
    <w:name w:val="annotation reference"/>
    <w:semiHidden/>
    <w:qFormat/>
    <w:uiPriority w:val="0"/>
    <w:rPr>
      <w:sz w:val="21"/>
      <w:szCs w:val="21"/>
    </w:rPr>
  </w:style>
  <w:style w:type="character" w:customStyle="1" w:styleId="13">
    <w:name w:val="Char Char2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14">
    <w:name w:val="纯文本 Char1"/>
    <w:link w:val="4"/>
    <w:qFormat/>
    <w:locked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15">
    <w:name w:val="纯文本 Char"/>
    <w:qFormat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16">
    <w:name w:val="sub_title s0"/>
    <w:basedOn w:val="9"/>
    <w:qFormat/>
    <w:uiPriority w:val="0"/>
  </w:style>
  <w:style w:type="paragraph" w:customStyle="1" w:styleId="17">
    <w:name w:val="Char Char Char Char Char Char Char Char Char Char Char Char Char Char Char Char Char Char Char"/>
    <w:basedOn w:val="1"/>
    <w:qFormat/>
    <w:uiPriority w:val="0"/>
    <w:pPr>
      <w:widowControl/>
      <w:adjustRightInd w:val="0"/>
      <w:spacing w:line="300" w:lineRule="auto"/>
      <w:ind w:firstLine="200" w:firstLineChars="200"/>
      <w:textAlignment w:val="baseline"/>
    </w:pPr>
    <w:rPr>
      <w:rFonts w:ascii="Verdana" w:hAnsi="Verdana"/>
      <w:kern w:val="0"/>
      <w:szCs w:val="20"/>
      <w:lang w:eastAsia="en-US"/>
    </w:rPr>
  </w:style>
  <w:style w:type="paragraph" w:styleId="18">
    <w:name w:val="No Spacing"/>
    <w:link w:val="2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19">
    <w:name w:val="List Paragraph"/>
    <w:basedOn w:val="1"/>
    <w:qFormat/>
    <w:uiPriority w:val="99"/>
    <w:pPr>
      <w:ind w:firstLine="420" w:firstLineChars="200"/>
    </w:pPr>
    <w:rPr>
      <w:rFonts w:ascii="Calibri" w:hAnsi="Calibri"/>
    </w:rPr>
  </w:style>
  <w:style w:type="paragraph" w:customStyle="1" w:styleId="20">
    <w:name w:val="Normal_1"/>
    <w:qFormat/>
    <w:uiPriority w:val="0"/>
    <w:pPr>
      <w:widowControl w:val="0"/>
      <w:jc w:val="both"/>
    </w:pPr>
    <w:rPr>
      <w:rFonts w:ascii="Time New Romans" w:hAnsi="Time New Romans" w:eastAsia="宋体" w:cs="宋体"/>
      <w:kern w:val="2"/>
      <w:sz w:val="21"/>
      <w:szCs w:val="22"/>
      <w:lang w:val="en-US" w:eastAsia="zh-CN" w:bidi="ar-SA"/>
    </w:rPr>
  </w:style>
  <w:style w:type="character" w:customStyle="1" w:styleId="21">
    <w:name w:val="页眉 Char"/>
    <w:link w:val="7"/>
    <w:qFormat/>
    <w:uiPriority w:val="99"/>
    <w:rPr>
      <w:kern w:val="2"/>
      <w:sz w:val="18"/>
      <w:szCs w:val="22"/>
    </w:rPr>
  </w:style>
  <w:style w:type="character" w:customStyle="1" w:styleId="22">
    <w:name w:val="页脚 Char"/>
    <w:link w:val="6"/>
    <w:qFormat/>
    <w:uiPriority w:val="99"/>
    <w:rPr>
      <w:kern w:val="2"/>
      <w:sz w:val="18"/>
      <w:szCs w:val="22"/>
    </w:rPr>
  </w:style>
  <w:style w:type="character" w:customStyle="1" w:styleId="23">
    <w:name w:val="批注框文本 Char"/>
    <w:link w:val="5"/>
    <w:semiHidden/>
    <w:qFormat/>
    <w:uiPriority w:val="99"/>
    <w:rPr>
      <w:kern w:val="2"/>
      <w:sz w:val="18"/>
      <w:szCs w:val="18"/>
    </w:rPr>
  </w:style>
  <w:style w:type="character" w:customStyle="1" w:styleId="24">
    <w:name w:val="无间隔 Char"/>
    <w:link w:val="18"/>
    <w:qFormat/>
    <w:uiPriority w:val="1"/>
    <w:rPr>
      <w:rFonts w:ascii="Calibri" w:hAnsi="Calibri"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wmf"/><Relationship Id="rId98" Type="http://schemas.openxmlformats.org/officeDocument/2006/relationships/oleObject" Target="embeddings/oleObject45.bin"/><Relationship Id="rId97" Type="http://schemas.openxmlformats.org/officeDocument/2006/relationships/image" Target="media/image49.wmf"/><Relationship Id="rId96" Type="http://schemas.openxmlformats.org/officeDocument/2006/relationships/oleObject" Target="embeddings/oleObject44.bin"/><Relationship Id="rId95" Type="http://schemas.openxmlformats.org/officeDocument/2006/relationships/image" Target="media/image48.wmf"/><Relationship Id="rId94" Type="http://schemas.openxmlformats.org/officeDocument/2006/relationships/oleObject" Target="embeddings/oleObject43.bin"/><Relationship Id="rId93" Type="http://schemas.openxmlformats.org/officeDocument/2006/relationships/image" Target="media/image47.wmf"/><Relationship Id="rId92" Type="http://schemas.openxmlformats.org/officeDocument/2006/relationships/oleObject" Target="embeddings/oleObject42.bin"/><Relationship Id="rId91" Type="http://schemas.openxmlformats.org/officeDocument/2006/relationships/image" Target="media/image46.wmf"/><Relationship Id="rId90" Type="http://schemas.openxmlformats.org/officeDocument/2006/relationships/oleObject" Target="embeddings/oleObject41.bin"/><Relationship Id="rId9" Type="http://schemas.openxmlformats.org/officeDocument/2006/relationships/image" Target="media/image5.png"/><Relationship Id="rId89" Type="http://schemas.openxmlformats.org/officeDocument/2006/relationships/image" Target="media/image45.wmf"/><Relationship Id="rId88" Type="http://schemas.openxmlformats.org/officeDocument/2006/relationships/oleObject" Target="embeddings/oleObject40.bin"/><Relationship Id="rId87" Type="http://schemas.openxmlformats.org/officeDocument/2006/relationships/image" Target="media/image44.wmf"/><Relationship Id="rId86" Type="http://schemas.openxmlformats.org/officeDocument/2006/relationships/oleObject" Target="embeddings/oleObject39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8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7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6.bin"/><Relationship Id="rId8" Type="http://schemas.openxmlformats.org/officeDocument/2006/relationships/image" Target="media/image4.png"/><Relationship Id="rId79" Type="http://schemas.openxmlformats.org/officeDocument/2006/relationships/image" Target="media/image40.wmf"/><Relationship Id="rId78" Type="http://schemas.openxmlformats.org/officeDocument/2006/relationships/oleObject" Target="embeddings/oleObject35.bin"/><Relationship Id="rId77" Type="http://schemas.openxmlformats.org/officeDocument/2006/relationships/image" Target="media/image39.wmf"/><Relationship Id="rId76" Type="http://schemas.openxmlformats.org/officeDocument/2006/relationships/oleObject" Target="embeddings/oleObject34.bin"/><Relationship Id="rId75" Type="http://schemas.openxmlformats.org/officeDocument/2006/relationships/image" Target="media/image38.wmf"/><Relationship Id="rId74" Type="http://schemas.openxmlformats.org/officeDocument/2006/relationships/oleObject" Target="embeddings/oleObject33.bin"/><Relationship Id="rId73" Type="http://schemas.openxmlformats.org/officeDocument/2006/relationships/image" Target="media/image37.wmf"/><Relationship Id="rId72" Type="http://schemas.openxmlformats.org/officeDocument/2006/relationships/oleObject" Target="embeddings/oleObject32.bin"/><Relationship Id="rId71" Type="http://schemas.openxmlformats.org/officeDocument/2006/relationships/image" Target="media/image36.wmf"/><Relationship Id="rId70" Type="http://schemas.openxmlformats.org/officeDocument/2006/relationships/oleObject" Target="embeddings/oleObject31.bin"/><Relationship Id="rId7" Type="http://schemas.openxmlformats.org/officeDocument/2006/relationships/theme" Target="theme/theme1.xml"/><Relationship Id="rId69" Type="http://schemas.openxmlformats.org/officeDocument/2006/relationships/image" Target="media/image35.wmf"/><Relationship Id="rId68" Type="http://schemas.openxmlformats.org/officeDocument/2006/relationships/oleObject" Target="embeddings/oleObject30.bin"/><Relationship Id="rId67" Type="http://schemas.openxmlformats.org/officeDocument/2006/relationships/image" Target="media/image34.wmf"/><Relationship Id="rId66" Type="http://schemas.openxmlformats.org/officeDocument/2006/relationships/oleObject" Target="embeddings/oleObject29.bin"/><Relationship Id="rId65" Type="http://schemas.openxmlformats.org/officeDocument/2006/relationships/oleObject" Target="embeddings/oleObject28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7.bin"/><Relationship Id="rId62" Type="http://schemas.openxmlformats.org/officeDocument/2006/relationships/image" Target="media/image32.wmf"/><Relationship Id="rId61" Type="http://schemas.openxmlformats.org/officeDocument/2006/relationships/oleObject" Target="embeddings/oleObject26.bin"/><Relationship Id="rId60" Type="http://schemas.openxmlformats.org/officeDocument/2006/relationships/image" Target="media/image31.wmf"/><Relationship Id="rId6" Type="http://schemas.openxmlformats.org/officeDocument/2006/relationships/footer" Target="footer1.xml"/><Relationship Id="rId59" Type="http://schemas.openxmlformats.org/officeDocument/2006/relationships/oleObject" Target="embeddings/oleObject25.bin"/><Relationship Id="rId58" Type="http://schemas.openxmlformats.org/officeDocument/2006/relationships/image" Target="media/image30.wmf"/><Relationship Id="rId57" Type="http://schemas.openxmlformats.org/officeDocument/2006/relationships/oleObject" Target="embeddings/oleObject24.bin"/><Relationship Id="rId56" Type="http://schemas.openxmlformats.org/officeDocument/2006/relationships/image" Target="media/image29.wmf"/><Relationship Id="rId55" Type="http://schemas.openxmlformats.org/officeDocument/2006/relationships/oleObject" Target="embeddings/oleObject23.bin"/><Relationship Id="rId54" Type="http://schemas.openxmlformats.org/officeDocument/2006/relationships/image" Target="media/image28.wmf"/><Relationship Id="rId53" Type="http://schemas.openxmlformats.org/officeDocument/2006/relationships/oleObject" Target="embeddings/oleObject22.bin"/><Relationship Id="rId52" Type="http://schemas.openxmlformats.org/officeDocument/2006/relationships/image" Target="media/image27.png"/><Relationship Id="rId51" Type="http://schemas.openxmlformats.org/officeDocument/2006/relationships/image" Target="media/image26.wmf"/><Relationship Id="rId50" Type="http://schemas.openxmlformats.org/officeDocument/2006/relationships/oleObject" Target="embeddings/oleObject21.bin"/><Relationship Id="rId5" Type="http://schemas.openxmlformats.org/officeDocument/2006/relationships/header" Target="header3.xml"/><Relationship Id="rId495" Type="http://schemas.openxmlformats.org/officeDocument/2006/relationships/fontTable" Target="fontTable.xml"/><Relationship Id="rId494" Type="http://schemas.openxmlformats.org/officeDocument/2006/relationships/customXml" Target="../customXml/item1.xml"/><Relationship Id="rId493" Type="http://schemas.openxmlformats.org/officeDocument/2006/relationships/image" Target="media/image225.wmf"/><Relationship Id="rId492" Type="http://schemas.openxmlformats.org/officeDocument/2006/relationships/oleObject" Target="embeddings/oleObject264.bin"/><Relationship Id="rId491" Type="http://schemas.openxmlformats.org/officeDocument/2006/relationships/image" Target="media/image224.wmf"/><Relationship Id="rId490" Type="http://schemas.openxmlformats.org/officeDocument/2006/relationships/oleObject" Target="embeddings/oleObject263.bin"/><Relationship Id="rId49" Type="http://schemas.openxmlformats.org/officeDocument/2006/relationships/image" Target="media/image25.wmf"/><Relationship Id="rId489" Type="http://schemas.openxmlformats.org/officeDocument/2006/relationships/oleObject" Target="embeddings/oleObject262.bin"/><Relationship Id="rId488" Type="http://schemas.openxmlformats.org/officeDocument/2006/relationships/image" Target="media/image223.wmf"/><Relationship Id="rId487" Type="http://schemas.openxmlformats.org/officeDocument/2006/relationships/oleObject" Target="embeddings/oleObject261.bin"/><Relationship Id="rId486" Type="http://schemas.openxmlformats.org/officeDocument/2006/relationships/oleObject" Target="embeddings/oleObject260.bin"/><Relationship Id="rId485" Type="http://schemas.openxmlformats.org/officeDocument/2006/relationships/oleObject" Target="embeddings/oleObject259.bin"/><Relationship Id="rId484" Type="http://schemas.openxmlformats.org/officeDocument/2006/relationships/image" Target="media/image222.wmf"/><Relationship Id="rId483" Type="http://schemas.openxmlformats.org/officeDocument/2006/relationships/oleObject" Target="embeddings/oleObject258.bin"/><Relationship Id="rId482" Type="http://schemas.openxmlformats.org/officeDocument/2006/relationships/image" Target="media/image221.wmf"/><Relationship Id="rId481" Type="http://schemas.openxmlformats.org/officeDocument/2006/relationships/oleObject" Target="embeddings/oleObject257.bin"/><Relationship Id="rId480" Type="http://schemas.openxmlformats.org/officeDocument/2006/relationships/image" Target="media/image220.png"/><Relationship Id="rId48" Type="http://schemas.openxmlformats.org/officeDocument/2006/relationships/oleObject" Target="embeddings/oleObject20.bin"/><Relationship Id="rId479" Type="http://schemas.openxmlformats.org/officeDocument/2006/relationships/oleObject" Target="embeddings/oleObject256.bin"/><Relationship Id="rId478" Type="http://schemas.openxmlformats.org/officeDocument/2006/relationships/image" Target="media/image219.wmf"/><Relationship Id="rId477" Type="http://schemas.openxmlformats.org/officeDocument/2006/relationships/oleObject" Target="embeddings/oleObject255.bin"/><Relationship Id="rId476" Type="http://schemas.openxmlformats.org/officeDocument/2006/relationships/image" Target="media/image218.wmf"/><Relationship Id="rId475" Type="http://schemas.openxmlformats.org/officeDocument/2006/relationships/oleObject" Target="embeddings/oleObject254.bin"/><Relationship Id="rId474" Type="http://schemas.openxmlformats.org/officeDocument/2006/relationships/image" Target="media/image217.wmf"/><Relationship Id="rId473" Type="http://schemas.openxmlformats.org/officeDocument/2006/relationships/oleObject" Target="embeddings/oleObject253.bin"/><Relationship Id="rId472" Type="http://schemas.openxmlformats.org/officeDocument/2006/relationships/image" Target="media/image216.wmf"/><Relationship Id="rId471" Type="http://schemas.openxmlformats.org/officeDocument/2006/relationships/oleObject" Target="embeddings/oleObject252.bin"/><Relationship Id="rId470" Type="http://schemas.openxmlformats.org/officeDocument/2006/relationships/oleObject" Target="embeddings/oleObject251.bin"/><Relationship Id="rId47" Type="http://schemas.openxmlformats.org/officeDocument/2006/relationships/image" Target="media/image24.wmf"/><Relationship Id="rId469" Type="http://schemas.openxmlformats.org/officeDocument/2006/relationships/oleObject" Target="embeddings/oleObject250.bin"/><Relationship Id="rId468" Type="http://schemas.openxmlformats.org/officeDocument/2006/relationships/oleObject" Target="embeddings/oleObject249.bin"/><Relationship Id="rId467" Type="http://schemas.openxmlformats.org/officeDocument/2006/relationships/oleObject" Target="embeddings/oleObject248.bin"/><Relationship Id="rId466" Type="http://schemas.openxmlformats.org/officeDocument/2006/relationships/oleObject" Target="embeddings/oleObject247.bin"/><Relationship Id="rId465" Type="http://schemas.openxmlformats.org/officeDocument/2006/relationships/image" Target="media/image215.wmf"/><Relationship Id="rId464" Type="http://schemas.openxmlformats.org/officeDocument/2006/relationships/oleObject" Target="embeddings/oleObject246.bin"/><Relationship Id="rId463" Type="http://schemas.openxmlformats.org/officeDocument/2006/relationships/oleObject" Target="embeddings/oleObject245.bin"/><Relationship Id="rId462" Type="http://schemas.openxmlformats.org/officeDocument/2006/relationships/image" Target="media/image214.wmf"/><Relationship Id="rId461" Type="http://schemas.openxmlformats.org/officeDocument/2006/relationships/oleObject" Target="embeddings/oleObject244.bin"/><Relationship Id="rId460" Type="http://schemas.openxmlformats.org/officeDocument/2006/relationships/image" Target="media/image213.wmf"/><Relationship Id="rId46" Type="http://schemas.openxmlformats.org/officeDocument/2006/relationships/oleObject" Target="embeddings/oleObject19.bin"/><Relationship Id="rId459" Type="http://schemas.openxmlformats.org/officeDocument/2006/relationships/oleObject" Target="embeddings/oleObject243.bin"/><Relationship Id="rId458" Type="http://schemas.openxmlformats.org/officeDocument/2006/relationships/image" Target="media/image212.wmf"/><Relationship Id="rId457" Type="http://schemas.openxmlformats.org/officeDocument/2006/relationships/oleObject" Target="embeddings/oleObject242.bin"/><Relationship Id="rId456" Type="http://schemas.openxmlformats.org/officeDocument/2006/relationships/image" Target="media/image211.wmf"/><Relationship Id="rId455" Type="http://schemas.openxmlformats.org/officeDocument/2006/relationships/oleObject" Target="embeddings/oleObject241.bin"/><Relationship Id="rId454" Type="http://schemas.openxmlformats.org/officeDocument/2006/relationships/image" Target="media/image210.wmf"/><Relationship Id="rId453" Type="http://schemas.openxmlformats.org/officeDocument/2006/relationships/oleObject" Target="embeddings/oleObject240.bin"/><Relationship Id="rId452" Type="http://schemas.openxmlformats.org/officeDocument/2006/relationships/image" Target="media/image209.wmf"/><Relationship Id="rId451" Type="http://schemas.openxmlformats.org/officeDocument/2006/relationships/oleObject" Target="embeddings/oleObject239.bin"/><Relationship Id="rId450" Type="http://schemas.openxmlformats.org/officeDocument/2006/relationships/image" Target="media/image208.wmf"/><Relationship Id="rId45" Type="http://schemas.openxmlformats.org/officeDocument/2006/relationships/image" Target="media/image23.wmf"/><Relationship Id="rId449" Type="http://schemas.openxmlformats.org/officeDocument/2006/relationships/oleObject" Target="embeddings/oleObject238.bin"/><Relationship Id="rId448" Type="http://schemas.openxmlformats.org/officeDocument/2006/relationships/image" Target="media/image207.wmf"/><Relationship Id="rId447" Type="http://schemas.openxmlformats.org/officeDocument/2006/relationships/oleObject" Target="embeddings/oleObject237.bin"/><Relationship Id="rId446" Type="http://schemas.openxmlformats.org/officeDocument/2006/relationships/oleObject" Target="embeddings/oleObject236.bin"/><Relationship Id="rId445" Type="http://schemas.openxmlformats.org/officeDocument/2006/relationships/image" Target="media/image206.wmf"/><Relationship Id="rId444" Type="http://schemas.openxmlformats.org/officeDocument/2006/relationships/oleObject" Target="embeddings/oleObject235.bin"/><Relationship Id="rId443" Type="http://schemas.openxmlformats.org/officeDocument/2006/relationships/oleObject" Target="embeddings/oleObject234.bin"/><Relationship Id="rId442" Type="http://schemas.openxmlformats.org/officeDocument/2006/relationships/oleObject" Target="embeddings/oleObject233.bin"/><Relationship Id="rId441" Type="http://schemas.openxmlformats.org/officeDocument/2006/relationships/oleObject" Target="embeddings/oleObject232.bin"/><Relationship Id="rId440" Type="http://schemas.openxmlformats.org/officeDocument/2006/relationships/image" Target="media/image205.wmf"/><Relationship Id="rId44" Type="http://schemas.openxmlformats.org/officeDocument/2006/relationships/oleObject" Target="embeddings/oleObject18.bin"/><Relationship Id="rId439" Type="http://schemas.openxmlformats.org/officeDocument/2006/relationships/oleObject" Target="embeddings/oleObject231.bin"/><Relationship Id="rId438" Type="http://schemas.openxmlformats.org/officeDocument/2006/relationships/oleObject" Target="embeddings/oleObject230.bin"/><Relationship Id="rId437" Type="http://schemas.openxmlformats.org/officeDocument/2006/relationships/image" Target="media/image204.wmf"/><Relationship Id="rId436" Type="http://schemas.openxmlformats.org/officeDocument/2006/relationships/oleObject" Target="embeddings/oleObject229.bin"/><Relationship Id="rId435" Type="http://schemas.openxmlformats.org/officeDocument/2006/relationships/oleObject" Target="embeddings/oleObject228.bin"/><Relationship Id="rId434" Type="http://schemas.openxmlformats.org/officeDocument/2006/relationships/oleObject" Target="embeddings/oleObject227.bin"/><Relationship Id="rId433" Type="http://schemas.openxmlformats.org/officeDocument/2006/relationships/oleObject" Target="embeddings/oleObject226.bin"/><Relationship Id="rId432" Type="http://schemas.openxmlformats.org/officeDocument/2006/relationships/oleObject" Target="embeddings/oleObject225.bin"/><Relationship Id="rId431" Type="http://schemas.openxmlformats.org/officeDocument/2006/relationships/oleObject" Target="embeddings/oleObject224.bin"/><Relationship Id="rId430" Type="http://schemas.openxmlformats.org/officeDocument/2006/relationships/oleObject" Target="embeddings/oleObject223.bin"/><Relationship Id="rId43" Type="http://schemas.openxmlformats.org/officeDocument/2006/relationships/image" Target="media/image22.wmf"/><Relationship Id="rId429" Type="http://schemas.openxmlformats.org/officeDocument/2006/relationships/image" Target="media/image203.wmf"/><Relationship Id="rId428" Type="http://schemas.openxmlformats.org/officeDocument/2006/relationships/oleObject" Target="embeddings/oleObject222.bin"/><Relationship Id="rId427" Type="http://schemas.openxmlformats.org/officeDocument/2006/relationships/image" Target="media/image202.wmf"/><Relationship Id="rId426" Type="http://schemas.openxmlformats.org/officeDocument/2006/relationships/oleObject" Target="embeddings/oleObject221.bin"/><Relationship Id="rId425" Type="http://schemas.openxmlformats.org/officeDocument/2006/relationships/oleObject" Target="embeddings/oleObject220.bin"/><Relationship Id="rId424" Type="http://schemas.openxmlformats.org/officeDocument/2006/relationships/image" Target="media/image201.wmf"/><Relationship Id="rId423" Type="http://schemas.openxmlformats.org/officeDocument/2006/relationships/oleObject" Target="embeddings/oleObject219.bin"/><Relationship Id="rId422" Type="http://schemas.openxmlformats.org/officeDocument/2006/relationships/image" Target="media/image200.wmf"/><Relationship Id="rId421" Type="http://schemas.openxmlformats.org/officeDocument/2006/relationships/oleObject" Target="embeddings/oleObject218.bin"/><Relationship Id="rId420" Type="http://schemas.openxmlformats.org/officeDocument/2006/relationships/image" Target="media/image199.wmf"/><Relationship Id="rId42" Type="http://schemas.openxmlformats.org/officeDocument/2006/relationships/oleObject" Target="embeddings/oleObject17.bin"/><Relationship Id="rId419" Type="http://schemas.openxmlformats.org/officeDocument/2006/relationships/oleObject" Target="embeddings/oleObject217.bin"/><Relationship Id="rId418" Type="http://schemas.openxmlformats.org/officeDocument/2006/relationships/image" Target="media/image198.wmf"/><Relationship Id="rId417" Type="http://schemas.openxmlformats.org/officeDocument/2006/relationships/oleObject" Target="embeddings/oleObject216.bin"/><Relationship Id="rId416" Type="http://schemas.openxmlformats.org/officeDocument/2006/relationships/oleObject" Target="embeddings/oleObject215.bin"/><Relationship Id="rId415" Type="http://schemas.openxmlformats.org/officeDocument/2006/relationships/image" Target="media/image197.wmf"/><Relationship Id="rId414" Type="http://schemas.openxmlformats.org/officeDocument/2006/relationships/oleObject" Target="embeddings/oleObject214.bin"/><Relationship Id="rId413" Type="http://schemas.openxmlformats.org/officeDocument/2006/relationships/image" Target="media/image196.wmf"/><Relationship Id="rId412" Type="http://schemas.openxmlformats.org/officeDocument/2006/relationships/oleObject" Target="embeddings/oleObject213.bin"/><Relationship Id="rId411" Type="http://schemas.openxmlformats.org/officeDocument/2006/relationships/image" Target="media/image195.wmf"/><Relationship Id="rId410" Type="http://schemas.openxmlformats.org/officeDocument/2006/relationships/oleObject" Target="embeddings/oleObject212.bin"/><Relationship Id="rId41" Type="http://schemas.openxmlformats.org/officeDocument/2006/relationships/image" Target="media/image21.wmf"/><Relationship Id="rId409" Type="http://schemas.openxmlformats.org/officeDocument/2006/relationships/image" Target="media/image194.wmf"/><Relationship Id="rId408" Type="http://schemas.openxmlformats.org/officeDocument/2006/relationships/oleObject" Target="embeddings/oleObject211.bin"/><Relationship Id="rId407" Type="http://schemas.openxmlformats.org/officeDocument/2006/relationships/oleObject" Target="embeddings/oleObject210.bin"/><Relationship Id="rId406" Type="http://schemas.openxmlformats.org/officeDocument/2006/relationships/oleObject" Target="embeddings/oleObject209.bin"/><Relationship Id="rId405" Type="http://schemas.openxmlformats.org/officeDocument/2006/relationships/oleObject" Target="embeddings/oleObject208.bin"/><Relationship Id="rId404" Type="http://schemas.openxmlformats.org/officeDocument/2006/relationships/oleObject" Target="embeddings/oleObject207.bin"/><Relationship Id="rId403" Type="http://schemas.openxmlformats.org/officeDocument/2006/relationships/oleObject" Target="embeddings/oleObject206.bin"/><Relationship Id="rId402" Type="http://schemas.openxmlformats.org/officeDocument/2006/relationships/image" Target="media/image193.png"/><Relationship Id="rId401" Type="http://schemas.openxmlformats.org/officeDocument/2006/relationships/oleObject" Target="embeddings/oleObject205.bin"/><Relationship Id="rId400" Type="http://schemas.openxmlformats.org/officeDocument/2006/relationships/oleObject" Target="embeddings/oleObject204.bin"/><Relationship Id="rId40" Type="http://schemas.openxmlformats.org/officeDocument/2006/relationships/oleObject" Target="embeddings/oleObject16.bin"/><Relationship Id="rId4" Type="http://schemas.openxmlformats.org/officeDocument/2006/relationships/header" Target="header2.xml"/><Relationship Id="rId399" Type="http://schemas.openxmlformats.org/officeDocument/2006/relationships/image" Target="media/image192.wmf"/><Relationship Id="rId398" Type="http://schemas.openxmlformats.org/officeDocument/2006/relationships/oleObject" Target="embeddings/oleObject203.bin"/><Relationship Id="rId397" Type="http://schemas.openxmlformats.org/officeDocument/2006/relationships/image" Target="media/image191.wmf"/><Relationship Id="rId396" Type="http://schemas.openxmlformats.org/officeDocument/2006/relationships/oleObject" Target="embeddings/oleObject202.bin"/><Relationship Id="rId395" Type="http://schemas.openxmlformats.org/officeDocument/2006/relationships/image" Target="media/image190.wmf"/><Relationship Id="rId394" Type="http://schemas.openxmlformats.org/officeDocument/2006/relationships/oleObject" Target="embeddings/oleObject201.bin"/><Relationship Id="rId393" Type="http://schemas.openxmlformats.org/officeDocument/2006/relationships/image" Target="media/image189.wmf"/><Relationship Id="rId392" Type="http://schemas.openxmlformats.org/officeDocument/2006/relationships/oleObject" Target="embeddings/oleObject200.bin"/><Relationship Id="rId391" Type="http://schemas.openxmlformats.org/officeDocument/2006/relationships/image" Target="media/image188.wmf"/><Relationship Id="rId390" Type="http://schemas.openxmlformats.org/officeDocument/2006/relationships/oleObject" Target="embeddings/oleObject199.bin"/><Relationship Id="rId39" Type="http://schemas.openxmlformats.org/officeDocument/2006/relationships/image" Target="media/image20.wmf"/><Relationship Id="rId389" Type="http://schemas.openxmlformats.org/officeDocument/2006/relationships/image" Target="media/image187.wmf"/><Relationship Id="rId388" Type="http://schemas.openxmlformats.org/officeDocument/2006/relationships/oleObject" Target="embeddings/oleObject198.bin"/><Relationship Id="rId387" Type="http://schemas.openxmlformats.org/officeDocument/2006/relationships/image" Target="media/image186.wmf"/><Relationship Id="rId386" Type="http://schemas.openxmlformats.org/officeDocument/2006/relationships/oleObject" Target="embeddings/oleObject197.bin"/><Relationship Id="rId385" Type="http://schemas.openxmlformats.org/officeDocument/2006/relationships/oleObject" Target="embeddings/oleObject196.bin"/><Relationship Id="rId384" Type="http://schemas.openxmlformats.org/officeDocument/2006/relationships/image" Target="media/image185.wmf"/><Relationship Id="rId383" Type="http://schemas.openxmlformats.org/officeDocument/2006/relationships/oleObject" Target="embeddings/oleObject195.bin"/><Relationship Id="rId382" Type="http://schemas.openxmlformats.org/officeDocument/2006/relationships/image" Target="media/image184.wmf"/><Relationship Id="rId381" Type="http://schemas.openxmlformats.org/officeDocument/2006/relationships/oleObject" Target="embeddings/oleObject194.bin"/><Relationship Id="rId380" Type="http://schemas.openxmlformats.org/officeDocument/2006/relationships/image" Target="media/image183.wmf"/><Relationship Id="rId38" Type="http://schemas.openxmlformats.org/officeDocument/2006/relationships/oleObject" Target="embeddings/oleObject15.bin"/><Relationship Id="rId379" Type="http://schemas.openxmlformats.org/officeDocument/2006/relationships/oleObject" Target="embeddings/oleObject193.bin"/><Relationship Id="rId378" Type="http://schemas.openxmlformats.org/officeDocument/2006/relationships/image" Target="media/image182.wmf"/><Relationship Id="rId377" Type="http://schemas.openxmlformats.org/officeDocument/2006/relationships/oleObject" Target="embeddings/oleObject192.bin"/><Relationship Id="rId376" Type="http://schemas.openxmlformats.org/officeDocument/2006/relationships/image" Target="media/image181.wmf"/><Relationship Id="rId375" Type="http://schemas.openxmlformats.org/officeDocument/2006/relationships/oleObject" Target="embeddings/oleObject191.bin"/><Relationship Id="rId374" Type="http://schemas.openxmlformats.org/officeDocument/2006/relationships/image" Target="media/image180.wmf"/><Relationship Id="rId373" Type="http://schemas.openxmlformats.org/officeDocument/2006/relationships/oleObject" Target="embeddings/oleObject190.bin"/><Relationship Id="rId372" Type="http://schemas.openxmlformats.org/officeDocument/2006/relationships/image" Target="media/image179.wmf"/><Relationship Id="rId371" Type="http://schemas.openxmlformats.org/officeDocument/2006/relationships/oleObject" Target="embeddings/oleObject189.bin"/><Relationship Id="rId370" Type="http://schemas.openxmlformats.org/officeDocument/2006/relationships/image" Target="media/image178.png"/><Relationship Id="rId37" Type="http://schemas.openxmlformats.org/officeDocument/2006/relationships/image" Target="media/image19.wmf"/><Relationship Id="rId369" Type="http://schemas.openxmlformats.org/officeDocument/2006/relationships/oleObject" Target="embeddings/oleObject188.bin"/><Relationship Id="rId368" Type="http://schemas.openxmlformats.org/officeDocument/2006/relationships/image" Target="media/image177.wmf"/><Relationship Id="rId367" Type="http://schemas.openxmlformats.org/officeDocument/2006/relationships/oleObject" Target="embeddings/oleObject187.bin"/><Relationship Id="rId366" Type="http://schemas.openxmlformats.org/officeDocument/2006/relationships/image" Target="media/image176.wmf"/><Relationship Id="rId365" Type="http://schemas.openxmlformats.org/officeDocument/2006/relationships/oleObject" Target="embeddings/oleObject186.bin"/><Relationship Id="rId364" Type="http://schemas.openxmlformats.org/officeDocument/2006/relationships/image" Target="media/image175.wmf"/><Relationship Id="rId363" Type="http://schemas.openxmlformats.org/officeDocument/2006/relationships/oleObject" Target="embeddings/oleObject185.bin"/><Relationship Id="rId362" Type="http://schemas.openxmlformats.org/officeDocument/2006/relationships/image" Target="media/image174.wmf"/><Relationship Id="rId361" Type="http://schemas.openxmlformats.org/officeDocument/2006/relationships/oleObject" Target="embeddings/oleObject184.bin"/><Relationship Id="rId360" Type="http://schemas.openxmlformats.org/officeDocument/2006/relationships/image" Target="media/image173.wmf"/><Relationship Id="rId36" Type="http://schemas.openxmlformats.org/officeDocument/2006/relationships/oleObject" Target="embeddings/oleObject14.bin"/><Relationship Id="rId359" Type="http://schemas.openxmlformats.org/officeDocument/2006/relationships/oleObject" Target="embeddings/oleObject183.bin"/><Relationship Id="rId358" Type="http://schemas.openxmlformats.org/officeDocument/2006/relationships/image" Target="media/image172.wmf"/><Relationship Id="rId357" Type="http://schemas.openxmlformats.org/officeDocument/2006/relationships/oleObject" Target="embeddings/oleObject182.bin"/><Relationship Id="rId356" Type="http://schemas.openxmlformats.org/officeDocument/2006/relationships/image" Target="media/image171.wmf"/><Relationship Id="rId355" Type="http://schemas.openxmlformats.org/officeDocument/2006/relationships/oleObject" Target="embeddings/oleObject181.bin"/><Relationship Id="rId354" Type="http://schemas.openxmlformats.org/officeDocument/2006/relationships/image" Target="media/image170.wmf"/><Relationship Id="rId353" Type="http://schemas.openxmlformats.org/officeDocument/2006/relationships/oleObject" Target="embeddings/oleObject180.bin"/><Relationship Id="rId352" Type="http://schemas.openxmlformats.org/officeDocument/2006/relationships/image" Target="media/image169.png"/><Relationship Id="rId351" Type="http://schemas.openxmlformats.org/officeDocument/2006/relationships/image" Target="media/image168.wmf"/><Relationship Id="rId350" Type="http://schemas.openxmlformats.org/officeDocument/2006/relationships/oleObject" Target="embeddings/oleObject179.bin"/><Relationship Id="rId35" Type="http://schemas.openxmlformats.org/officeDocument/2006/relationships/image" Target="media/image18.wmf"/><Relationship Id="rId349" Type="http://schemas.openxmlformats.org/officeDocument/2006/relationships/image" Target="media/image167.wmf"/><Relationship Id="rId348" Type="http://schemas.openxmlformats.org/officeDocument/2006/relationships/oleObject" Target="embeddings/oleObject178.bin"/><Relationship Id="rId347" Type="http://schemas.openxmlformats.org/officeDocument/2006/relationships/image" Target="media/image166.wmf"/><Relationship Id="rId346" Type="http://schemas.openxmlformats.org/officeDocument/2006/relationships/oleObject" Target="embeddings/oleObject177.bin"/><Relationship Id="rId345" Type="http://schemas.openxmlformats.org/officeDocument/2006/relationships/oleObject" Target="embeddings/oleObject176.bin"/><Relationship Id="rId344" Type="http://schemas.openxmlformats.org/officeDocument/2006/relationships/image" Target="media/image165.wmf"/><Relationship Id="rId343" Type="http://schemas.openxmlformats.org/officeDocument/2006/relationships/oleObject" Target="embeddings/oleObject175.bin"/><Relationship Id="rId342" Type="http://schemas.openxmlformats.org/officeDocument/2006/relationships/image" Target="media/image164.wmf"/><Relationship Id="rId341" Type="http://schemas.openxmlformats.org/officeDocument/2006/relationships/oleObject" Target="embeddings/oleObject174.bin"/><Relationship Id="rId340" Type="http://schemas.openxmlformats.org/officeDocument/2006/relationships/oleObject" Target="embeddings/oleObject173.bin"/><Relationship Id="rId34" Type="http://schemas.openxmlformats.org/officeDocument/2006/relationships/oleObject" Target="embeddings/oleObject13.bin"/><Relationship Id="rId339" Type="http://schemas.openxmlformats.org/officeDocument/2006/relationships/image" Target="media/image163.png"/><Relationship Id="rId338" Type="http://schemas.openxmlformats.org/officeDocument/2006/relationships/image" Target="media/image162.wmf"/><Relationship Id="rId337" Type="http://schemas.openxmlformats.org/officeDocument/2006/relationships/oleObject" Target="embeddings/oleObject172.bin"/><Relationship Id="rId336" Type="http://schemas.openxmlformats.org/officeDocument/2006/relationships/image" Target="media/image161.wmf"/><Relationship Id="rId335" Type="http://schemas.openxmlformats.org/officeDocument/2006/relationships/oleObject" Target="embeddings/oleObject171.bin"/><Relationship Id="rId334" Type="http://schemas.openxmlformats.org/officeDocument/2006/relationships/image" Target="media/image160.wmf"/><Relationship Id="rId333" Type="http://schemas.openxmlformats.org/officeDocument/2006/relationships/oleObject" Target="embeddings/oleObject170.bin"/><Relationship Id="rId332" Type="http://schemas.openxmlformats.org/officeDocument/2006/relationships/image" Target="media/image159.wmf"/><Relationship Id="rId331" Type="http://schemas.openxmlformats.org/officeDocument/2006/relationships/oleObject" Target="embeddings/oleObject169.bin"/><Relationship Id="rId330" Type="http://schemas.openxmlformats.org/officeDocument/2006/relationships/image" Target="media/image158.wmf"/><Relationship Id="rId33" Type="http://schemas.openxmlformats.org/officeDocument/2006/relationships/image" Target="media/image17.wmf"/><Relationship Id="rId329" Type="http://schemas.openxmlformats.org/officeDocument/2006/relationships/oleObject" Target="embeddings/oleObject168.bin"/><Relationship Id="rId328" Type="http://schemas.openxmlformats.org/officeDocument/2006/relationships/image" Target="media/image157.wmf"/><Relationship Id="rId327" Type="http://schemas.openxmlformats.org/officeDocument/2006/relationships/oleObject" Target="embeddings/oleObject167.bin"/><Relationship Id="rId326" Type="http://schemas.openxmlformats.org/officeDocument/2006/relationships/image" Target="media/image156.wmf"/><Relationship Id="rId325" Type="http://schemas.openxmlformats.org/officeDocument/2006/relationships/oleObject" Target="embeddings/oleObject166.bin"/><Relationship Id="rId324" Type="http://schemas.openxmlformats.org/officeDocument/2006/relationships/image" Target="media/image155.wmf"/><Relationship Id="rId323" Type="http://schemas.openxmlformats.org/officeDocument/2006/relationships/oleObject" Target="embeddings/oleObject165.bin"/><Relationship Id="rId322" Type="http://schemas.openxmlformats.org/officeDocument/2006/relationships/image" Target="media/image154.wmf"/><Relationship Id="rId321" Type="http://schemas.openxmlformats.org/officeDocument/2006/relationships/oleObject" Target="embeddings/oleObject164.bin"/><Relationship Id="rId320" Type="http://schemas.openxmlformats.org/officeDocument/2006/relationships/image" Target="media/image153.wmf"/><Relationship Id="rId32" Type="http://schemas.openxmlformats.org/officeDocument/2006/relationships/oleObject" Target="embeddings/oleObject12.bin"/><Relationship Id="rId319" Type="http://schemas.openxmlformats.org/officeDocument/2006/relationships/oleObject" Target="embeddings/oleObject163.bin"/><Relationship Id="rId318" Type="http://schemas.openxmlformats.org/officeDocument/2006/relationships/image" Target="media/image152.wmf"/><Relationship Id="rId317" Type="http://schemas.openxmlformats.org/officeDocument/2006/relationships/oleObject" Target="embeddings/oleObject162.bin"/><Relationship Id="rId316" Type="http://schemas.openxmlformats.org/officeDocument/2006/relationships/image" Target="media/image151.wmf"/><Relationship Id="rId315" Type="http://schemas.openxmlformats.org/officeDocument/2006/relationships/oleObject" Target="embeddings/oleObject161.bin"/><Relationship Id="rId314" Type="http://schemas.openxmlformats.org/officeDocument/2006/relationships/image" Target="media/image150.wmf"/><Relationship Id="rId313" Type="http://schemas.openxmlformats.org/officeDocument/2006/relationships/oleObject" Target="embeddings/oleObject160.bin"/><Relationship Id="rId312" Type="http://schemas.openxmlformats.org/officeDocument/2006/relationships/image" Target="media/image149.wmf"/><Relationship Id="rId311" Type="http://schemas.openxmlformats.org/officeDocument/2006/relationships/oleObject" Target="embeddings/oleObject159.bin"/><Relationship Id="rId310" Type="http://schemas.openxmlformats.org/officeDocument/2006/relationships/image" Target="media/image148.wmf"/><Relationship Id="rId31" Type="http://schemas.openxmlformats.org/officeDocument/2006/relationships/image" Target="media/image16.wmf"/><Relationship Id="rId309" Type="http://schemas.openxmlformats.org/officeDocument/2006/relationships/oleObject" Target="embeddings/oleObject158.bin"/><Relationship Id="rId308" Type="http://schemas.openxmlformats.org/officeDocument/2006/relationships/image" Target="media/image147.wmf"/><Relationship Id="rId307" Type="http://schemas.openxmlformats.org/officeDocument/2006/relationships/oleObject" Target="embeddings/oleObject157.bin"/><Relationship Id="rId306" Type="http://schemas.openxmlformats.org/officeDocument/2006/relationships/image" Target="media/image146.wmf"/><Relationship Id="rId305" Type="http://schemas.openxmlformats.org/officeDocument/2006/relationships/oleObject" Target="embeddings/oleObject156.bin"/><Relationship Id="rId304" Type="http://schemas.openxmlformats.org/officeDocument/2006/relationships/image" Target="media/image145.png"/><Relationship Id="rId303" Type="http://schemas.openxmlformats.org/officeDocument/2006/relationships/image" Target="media/image144.wmf"/><Relationship Id="rId302" Type="http://schemas.openxmlformats.org/officeDocument/2006/relationships/oleObject" Target="embeddings/oleObject155.bin"/><Relationship Id="rId301" Type="http://schemas.openxmlformats.org/officeDocument/2006/relationships/image" Target="media/image143.wmf"/><Relationship Id="rId300" Type="http://schemas.openxmlformats.org/officeDocument/2006/relationships/oleObject" Target="embeddings/oleObject154.bin"/><Relationship Id="rId30" Type="http://schemas.openxmlformats.org/officeDocument/2006/relationships/oleObject" Target="embeddings/oleObject11.bin"/><Relationship Id="rId3" Type="http://schemas.openxmlformats.org/officeDocument/2006/relationships/header" Target="header1.xml"/><Relationship Id="rId299" Type="http://schemas.openxmlformats.org/officeDocument/2006/relationships/image" Target="media/image142.wmf"/><Relationship Id="rId298" Type="http://schemas.openxmlformats.org/officeDocument/2006/relationships/oleObject" Target="embeddings/oleObject153.bin"/><Relationship Id="rId297" Type="http://schemas.openxmlformats.org/officeDocument/2006/relationships/image" Target="media/image141.wmf"/><Relationship Id="rId296" Type="http://schemas.openxmlformats.org/officeDocument/2006/relationships/oleObject" Target="embeddings/oleObject152.bin"/><Relationship Id="rId295" Type="http://schemas.openxmlformats.org/officeDocument/2006/relationships/image" Target="media/image140.wmf"/><Relationship Id="rId294" Type="http://schemas.openxmlformats.org/officeDocument/2006/relationships/oleObject" Target="embeddings/oleObject151.bin"/><Relationship Id="rId293" Type="http://schemas.openxmlformats.org/officeDocument/2006/relationships/image" Target="media/image139.wmf"/><Relationship Id="rId292" Type="http://schemas.openxmlformats.org/officeDocument/2006/relationships/oleObject" Target="embeddings/oleObject150.bin"/><Relationship Id="rId291" Type="http://schemas.openxmlformats.org/officeDocument/2006/relationships/image" Target="media/image138.wmf"/><Relationship Id="rId290" Type="http://schemas.openxmlformats.org/officeDocument/2006/relationships/oleObject" Target="embeddings/oleObject149.bin"/><Relationship Id="rId29" Type="http://schemas.openxmlformats.org/officeDocument/2006/relationships/image" Target="media/image15.wmf"/><Relationship Id="rId289" Type="http://schemas.openxmlformats.org/officeDocument/2006/relationships/image" Target="media/image137.wmf"/><Relationship Id="rId288" Type="http://schemas.openxmlformats.org/officeDocument/2006/relationships/oleObject" Target="embeddings/oleObject148.bin"/><Relationship Id="rId287" Type="http://schemas.openxmlformats.org/officeDocument/2006/relationships/image" Target="media/image136.wmf"/><Relationship Id="rId286" Type="http://schemas.openxmlformats.org/officeDocument/2006/relationships/oleObject" Target="embeddings/oleObject147.bin"/><Relationship Id="rId285" Type="http://schemas.openxmlformats.org/officeDocument/2006/relationships/image" Target="media/image135.wmf"/><Relationship Id="rId284" Type="http://schemas.openxmlformats.org/officeDocument/2006/relationships/oleObject" Target="embeddings/oleObject146.bin"/><Relationship Id="rId283" Type="http://schemas.openxmlformats.org/officeDocument/2006/relationships/image" Target="media/image134.png"/><Relationship Id="rId282" Type="http://schemas.openxmlformats.org/officeDocument/2006/relationships/oleObject" Target="embeddings/oleObject145.bin"/><Relationship Id="rId281" Type="http://schemas.openxmlformats.org/officeDocument/2006/relationships/image" Target="media/image133.wmf"/><Relationship Id="rId280" Type="http://schemas.openxmlformats.org/officeDocument/2006/relationships/oleObject" Target="embeddings/oleObject144.bin"/><Relationship Id="rId28" Type="http://schemas.openxmlformats.org/officeDocument/2006/relationships/oleObject" Target="embeddings/oleObject10.bin"/><Relationship Id="rId279" Type="http://schemas.openxmlformats.org/officeDocument/2006/relationships/image" Target="media/image132.wmf"/><Relationship Id="rId278" Type="http://schemas.openxmlformats.org/officeDocument/2006/relationships/oleObject" Target="embeddings/oleObject143.bin"/><Relationship Id="rId277" Type="http://schemas.openxmlformats.org/officeDocument/2006/relationships/image" Target="media/image131.wmf"/><Relationship Id="rId276" Type="http://schemas.openxmlformats.org/officeDocument/2006/relationships/oleObject" Target="embeddings/oleObject142.bin"/><Relationship Id="rId275" Type="http://schemas.openxmlformats.org/officeDocument/2006/relationships/image" Target="media/image130.wmf"/><Relationship Id="rId274" Type="http://schemas.openxmlformats.org/officeDocument/2006/relationships/oleObject" Target="embeddings/oleObject141.bin"/><Relationship Id="rId273" Type="http://schemas.openxmlformats.org/officeDocument/2006/relationships/image" Target="media/image129.wmf"/><Relationship Id="rId272" Type="http://schemas.openxmlformats.org/officeDocument/2006/relationships/oleObject" Target="embeddings/oleObject140.bin"/><Relationship Id="rId271" Type="http://schemas.openxmlformats.org/officeDocument/2006/relationships/image" Target="media/image128.wmf"/><Relationship Id="rId270" Type="http://schemas.openxmlformats.org/officeDocument/2006/relationships/oleObject" Target="embeddings/oleObject139.bin"/><Relationship Id="rId27" Type="http://schemas.openxmlformats.org/officeDocument/2006/relationships/image" Target="media/image14.wmf"/><Relationship Id="rId269" Type="http://schemas.openxmlformats.org/officeDocument/2006/relationships/image" Target="media/image127.wmf"/><Relationship Id="rId268" Type="http://schemas.openxmlformats.org/officeDocument/2006/relationships/oleObject" Target="embeddings/oleObject138.bin"/><Relationship Id="rId267" Type="http://schemas.openxmlformats.org/officeDocument/2006/relationships/image" Target="media/image126.wmf"/><Relationship Id="rId266" Type="http://schemas.openxmlformats.org/officeDocument/2006/relationships/oleObject" Target="embeddings/oleObject137.bin"/><Relationship Id="rId265" Type="http://schemas.openxmlformats.org/officeDocument/2006/relationships/image" Target="media/image125.wmf"/><Relationship Id="rId264" Type="http://schemas.openxmlformats.org/officeDocument/2006/relationships/oleObject" Target="embeddings/oleObject136.bin"/><Relationship Id="rId263" Type="http://schemas.openxmlformats.org/officeDocument/2006/relationships/oleObject" Target="embeddings/oleObject135.bin"/><Relationship Id="rId262" Type="http://schemas.openxmlformats.org/officeDocument/2006/relationships/image" Target="media/image124.wmf"/><Relationship Id="rId261" Type="http://schemas.openxmlformats.org/officeDocument/2006/relationships/oleObject" Target="embeddings/oleObject134.bin"/><Relationship Id="rId260" Type="http://schemas.openxmlformats.org/officeDocument/2006/relationships/image" Target="media/image123.wmf"/><Relationship Id="rId26" Type="http://schemas.openxmlformats.org/officeDocument/2006/relationships/oleObject" Target="embeddings/oleObject9.bin"/><Relationship Id="rId259" Type="http://schemas.openxmlformats.org/officeDocument/2006/relationships/oleObject" Target="embeddings/oleObject133.bin"/><Relationship Id="rId258" Type="http://schemas.openxmlformats.org/officeDocument/2006/relationships/image" Target="media/image122.wmf"/><Relationship Id="rId257" Type="http://schemas.openxmlformats.org/officeDocument/2006/relationships/oleObject" Target="embeddings/oleObject132.bin"/><Relationship Id="rId256" Type="http://schemas.openxmlformats.org/officeDocument/2006/relationships/image" Target="media/image121.wmf"/><Relationship Id="rId255" Type="http://schemas.openxmlformats.org/officeDocument/2006/relationships/oleObject" Target="embeddings/oleObject131.bin"/><Relationship Id="rId254" Type="http://schemas.openxmlformats.org/officeDocument/2006/relationships/image" Target="media/image120.wmf"/><Relationship Id="rId253" Type="http://schemas.openxmlformats.org/officeDocument/2006/relationships/oleObject" Target="embeddings/oleObject130.bin"/><Relationship Id="rId252" Type="http://schemas.openxmlformats.org/officeDocument/2006/relationships/image" Target="media/image119.wmf"/><Relationship Id="rId251" Type="http://schemas.openxmlformats.org/officeDocument/2006/relationships/oleObject" Target="embeddings/oleObject129.bin"/><Relationship Id="rId250" Type="http://schemas.openxmlformats.org/officeDocument/2006/relationships/oleObject" Target="embeddings/oleObject128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18.wmf"/><Relationship Id="rId248" Type="http://schemas.openxmlformats.org/officeDocument/2006/relationships/oleObject" Target="embeddings/oleObject127.bin"/><Relationship Id="rId247" Type="http://schemas.openxmlformats.org/officeDocument/2006/relationships/image" Target="media/image117.wmf"/><Relationship Id="rId246" Type="http://schemas.openxmlformats.org/officeDocument/2006/relationships/oleObject" Target="embeddings/oleObject126.bin"/><Relationship Id="rId245" Type="http://schemas.openxmlformats.org/officeDocument/2006/relationships/oleObject" Target="embeddings/oleObject125.bin"/><Relationship Id="rId244" Type="http://schemas.openxmlformats.org/officeDocument/2006/relationships/oleObject" Target="embeddings/oleObject124.bin"/><Relationship Id="rId243" Type="http://schemas.openxmlformats.org/officeDocument/2006/relationships/oleObject" Target="embeddings/oleObject123.bin"/><Relationship Id="rId242" Type="http://schemas.openxmlformats.org/officeDocument/2006/relationships/oleObject" Target="embeddings/oleObject122.bin"/><Relationship Id="rId241" Type="http://schemas.openxmlformats.org/officeDocument/2006/relationships/oleObject" Target="embeddings/oleObject121.bin"/><Relationship Id="rId240" Type="http://schemas.openxmlformats.org/officeDocument/2006/relationships/oleObject" Target="embeddings/oleObject120.bin"/><Relationship Id="rId24" Type="http://schemas.openxmlformats.org/officeDocument/2006/relationships/image" Target="media/image13.wmf"/><Relationship Id="rId239" Type="http://schemas.openxmlformats.org/officeDocument/2006/relationships/oleObject" Target="embeddings/oleObject119.bin"/><Relationship Id="rId238" Type="http://schemas.openxmlformats.org/officeDocument/2006/relationships/image" Target="media/image116.wmf"/><Relationship Id="rId237" Type="http://schemas.openxmlformats.org/officeDocument/2006/relationships/oleObject" Target="embeddings/oleObject118.bin"/><Relationship Id="rId236" Type="http://schemas.openxmlformats.org/officeDocument/2006/relationships/image" Target="media/image115.wmf"/><Relationship Id="rId235" Type="http://schemas.openxmlformats.org/officeDocument/2006/relationships/oleObject" Target="embeddings/oleObject117.bin"/><Relationship Id="rId234" Type="http://schemas.openxmlformats.org/officeDocument/2006/relationships/oleObject" Target="embeddings/oleObject116.bin"/><Relationship Id="rId233" Type="http://schemas.openxmlformats.org/officeDocument/2006/relationships/oleObject" Target="embeddings/oleObject115.bin"/><Relationship Id="rId232" Type="http://schemas.openxmlformats.org/officeDocument/2006/relationships/image" Target="media/image114.png"/><Relationship Id="rId231" Type="http://schemas.openxmlformats.org/officeDocument/2006/relationships/image" Target="media/image113.wmf"/><Relationship Id="rId230" Type="http://schemas.openxmlformats.org/officeDocument/2006/relationships/oleObject" Target="embeddings/oleObject114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12.wmf"/><Relationship Id="rId228" Type="http://schemas.openxmlformats.org/officeDocument/2006/relationships/oleObject" Target="embeddings/oleObject113.bin"/><Relationship Id="rId227" Type="http://schemas.openxmlformats.org/officeDocument/2006/relationships/image" Target="media/image111.wmf"/><Relationship Id="rId226" Type="http://schemas.openxmlformats.org/officeDocument/2006/relationships/oleObject" Target="embeddings/oleObject112.bin"/><Relationship Id="rId225" Type="http://schemas.openxmlformats.org/officeDocument/2006/relationships/image" Target="media/image110.wmf"/><Relationship Id="rId224" Type="http://schemas.openxmlformats.org/officeDocument/2006/relationships/oleObject" Target="embeddings/oleObject111.bin"/><Relationship Id="rId223" Type="http://schemas.openxmlformats.org/officeDocument/2006/relationships/image" Target="media/image109.wmf"/><Relationship Id="rId222" Type="http://schemas.openxmlformats.org/officeDocument/2006/relationships/oleObject" Target="embeddings/oleObject110.bin"/><Relationship Id="rId221" Type="http://schemas.openxmlformats.org/officeDocument/2006/relationships/image" Target="media/image108.wmf"/><Relationship Id="rId220" Type="http://schemas.openxmlformats.org/officeDocument/2006/relationships/oleObject" Target="embeddings/oleObject109.bin"/><Relationship Id="rId22" Type="http://schemas.openxmlformats.org/officeDocument/2006/relationships/image" Target="media/image12.wmf"/><Relationship Id="rId219" Type="http://schemas.openxmlformats.org/officeDocument/2006/relationships/image" Target="media/image107.wmf"/><Relationship Id="rId218" Type="http://schemas.openxmlformats.org/officeDocument/2006/relationships/oleObject" Target="embeddings/oleObject108.bin"/><Relationship Id="rId217" Type="http://schemas.openxmlformats.org/officeDocument/2006/relationships/image" Target="media/image106.wmf"/><Relationship Id="rId216" Type="http://schemas.openxmlformats.org/officeDocument/2006/relationships/oleObject" Target="embeddings/oleObject107.bin"/><Relationship Id="rId215" Type="http://schemas.openxmlformats.org/officeDocument/2006/relationships/image" Target="media/image105.png"/><Relationship Id="rId214" Type="http://schemas.openxmlformats.org/officeDocument/2006/relationships/image" Target="media/image104.wmf"/><Relationship Id="rId213" Type="http://schemas.openxmlformats.org/officeDocument/2006/relationships/oleObject" Target="embeddings/oleObject106.bin"/><Relationship Id="rId212" Type="http://schemas.openxmlformats.org/officeDocument/2006/relationships/image" Target="media/image103.wmf"/><Relationship Id="rId211" Type="http://schemas.openxmlformats.org/officeDocument/2006/relationships/oleObject" Target="embeddings/oleObject105.bin"/><Relationship Id="rId210" Type="http://schemas.openxmlformats.org/officeDocument/2006/relationships/image" Target="media/image102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4.bin"/><Relationship Id="rId208" Type="http://schemas.openxmlformats.org/officeDocument/2006/relationships/image" Target="media/image101.wmf"/><Relationship Id="rId207" Type="http://schemas.openxmlformats.org/officeDocument/2006/relationships/oleObject" Target="embeddings/oleObject103.bin"/><Relationship Id="rId206" Type="http://schemas.openxmlformats.org/officeDocument/2006/relationships/oleObject" Target="embeddings/oleObject102.bin"/><Relationship Id="rId205" Type="http://schemas.openxmlformats.org/officeDocument/2006/relationships/image" Target="media/image100.wmf"/><Relationship Id="rId204" Type="http://schemas.openxmlformats.org/officeDocument/2006/relationships/oleObject" Target="embeddings/oleObject101.bin"/><Relationship Id="rId203" Type="http://schemas.openxmlformats.org/officeDocument/2006/relationships/image" Target="media/image99.wmf"/><Relationship Id="rId202" Type="http://schemas.openxmlformats.org/officeDocument/2006/relationships/oleObject" Target="embeddings/oleObject100.bin"/><Relationship Id="rId201" Type="http://schemas.openxmlformats.org/officeDocument/2006/relationships/image" Target="media/image98.wmf"/><Relationship Id="rId200" Type="http://schemas.openxmlformats.org/officeDocument/2006/relationships/oleObject" Target="embeddings/oleObject99.bin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9" Type="http://schemas.openxmlformats.org/officeDocument/2006/relationships/image" Target="media/image97.wmf"/><Relationship Id="rId198" Type="http://schemas.openxmlformats.org/officeDocument/2006/relationships/oleObject" Target="embeddings/oleObject98.bin"/><Relationship Id="rId197" Type="http://schemas.openxmlformats.org/officeDocument/2006/relationships/image" Target="media/image96.png"/><Relationship Id="rId196" Type="http://schemas.openxmlformats.org/officeDocument/2006/relationships/image" Target="media/image95.wmf"/><Relationship Id="rId195" Type="http://schemas.openxmlformats.org/officeDocument/2006/relationships/oleObject" Target="embeddings/oleObject97.bin"/><Relationship Id="rId194" Type="http://schemas.openxmlformats.org/officeDocument/2006/relationships/image" Target="media/image94.wmf"/><Relationship Id="rId193" Type="http://schemas.openxmlformats.org/officeDocument/2006/relationships/oleObject" Target="embeddings/oleObject96.bin"/><Relationship Id="rId192" Type="http://schemas.openxmlformats.org/officeDocument/2006/relationships/image" Target="media/image93.wmf"/><Relationship Id="rId191" Type="http://schemas.openxmlformats.org/officeDocument/2006/relationships/oleObject" Target="embeddings/oleObject95.bin"/><Relationship Id="rId190" Type="http://schemas.openxmlformats.org/officeDocument/2006/relationships/image" Target="media/image92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4.bin"/><Relationship Id="rId188" Type="http://schemas.openxmlformats.org/officeDocument/2006/relationships/image" Target="media/image91.wmf"/><Relationship Id="rId187" Type="http://schemas.openxmlformats.org/officeDocument/2006/relationships/oleObject" Target="embeddings/oleObject93.bin"/><Relationship Id="rId186" Type="http://schemas.openxmlformats.org/officeDocument/2006/relationships/image" Target="media/image90.wmf"/><Relationship Id="rId185" Type="http://schemas.openxmlformats.org/officeDocument/2006/relationships/oleObject" Target="embeddings/oleObject92.bin"/><Relationship Id="rId184" Type="http://schemas.openxmlformats.org/officeDocument/2006/relationships/image" Target="media/image89.wmf"/><Relationship Id="rId183" Type="http://schemas.openxmlformats.org/officeDocument/2006/relationships/oleObject" Target="embeddings/oleObject91.bin"/><Relationship Id="rId182" Type="http://schemas.openxmlformats.org/officeDocument/2006/relationships/image" Target="media/image88.wmf"/><Relationship Id="rId181" Type="http://schemas.openxmlformats.org/officeDocument/2006/relationships/oleObject" Target="embeddings/oleObject90.bin"/><Relationship Id="rId180" Type="http://schemas.openxmlformats.org/officeDocument/2006/relationships/image" Target="media/image87.wmf"/><Relationship Id="rId18" Type="http://schemas.openxmlformats.org/officeDocument/2006/relationships/image" Target="media/image10.wmf"/><Relationship Id="rId179" Type="http://schemas.openxmlformats.org/officeDocument/2006/relationships/oleObject" Target="embeddings/oleObject89.bin"/><Relationship Id="rId178" Type="http://schemas.openxmlformats.org/officeDocument/2006/relationships/image" Target="media/image86.wmf"/><Relationship Id="rId177" Type="http://schemas.openxmlformats.org/officeDocument/2006/relationships/oleObject" Target="embeddings/oleObject88.bin"/><Relationship Id="rId176" Type="http://schemas.openxmlformats.org/officeDocument/2006/relationships/image" Target="media/image85.wmf"/><Relationship Id="rId175" Type="http://schemas.openxmlformats.org/officeDocument/2006/relationships/oleObject" Target="embeddings/oleObject87.bin"/><Relationship Id="rId174" Type="http://schemas.openxmlformats.org/officeDocument/2006/relationships/image" Target="media/image84.wmf"/><Relationship Id="rId173" Type="http://schemas.openxmlformats.org/officeDocument/2006/relationships/oleObject" Target="embeddings/oleObject86.bin"/><Relationship Id="rId172" Type="http://schemas.openxmlformats.org/officeDocument/2006/relationships/image" Target="media/image83.png"/><Relationship Id="rId171" Type="http://schemas.openxmlformats.org/officeDocument/2006/relationships/image" Target="media/image82.wmf"/><Relationship Id="rId170" Type="http://schemas.openxmlformats.org/officeDocument/2006/relationships/oleObject" Target="embeddings/oleObject85.bin"/><Relationship Id="rId17" Type="http://schemas.openxmlformats.org/officeDocument/2006/relationships/oleObject" Target="embeddings/oleObject4.bin"/><Relationship Id="rId169" Type="http://schemas.openxmlformats.org/officeDocument/2006/relationships/image" Target="media/image81.wmf"/><Relationship Id="rId168" Type="http://schemas.openxmlformats.org/officeDocument/2006/relationships/oleObject" Target="embeddings/oleObject84.bin"/><Relationship Id="rId167" Type="http://schemas.openxmlformats.org/officeDocument/2006/relationships/image" Target="media/image80.wmf"/><Relationship Id="rId166" Type="http://schemas.openxmlformats.org/officeDocument/2006/relationships/oleObject" Target="embeddings/oleObject83.bin"/><Relationship Id="rId165" Type="http://schemas.openxmlformats.org/officeDocument/2006/relationships/image" Target="media/image79.wmf"/><Relationship Id="rId164" Type="http://schemas.openxmlformats.org/officeDocument/2006/relationships/oleObject" Target="embeddings/oleObject82.bin"/><Relationship Id="rId163" Type="http://schemas.openxmlformats.org/officeDocument/2006/relationships/image" Target="media/image78.wmf"/><Relationship Id="rId162" Type="http://schemas.openxmlformats.org/officeDocument/2006/relationships/oleObject" Target="embeddings/oleObject81.bin"/><Relationship Id="rId161" Type="http://schemas.openxmlformats.org/officeDocument/2006/relationships/oleObject" Target="embeddings/oleObject80.bin"/><Relationship Id="rId160" Type="http://schemas.openxmlformats.org/officeDocument/2006/relationships/oleObject" Target="embeddings/oleObject79.bin"/><Relationship Id="rId16" Type="http://schemas.openxmlformats.org/officeDocument/2006/relationships/image" Target="media/image9.wmf"/><Relationship Id="rId159" Type="http://schemas.openxmlformats.org/officeDocument/2006/relationships/oleObject" Target="embeddings/oleObject78.bin"/><Relationship Id="rId158" Type="http://schemas.openxmlformats.org/officeDocument/2006/relationships/image" Target="media/image77.wmf"/><Relationship Id="rId157" Type="http://schemas.openxmlformats.org/officeDocument/2006/relationships/oleObject" Target="embeddings/oleObject77.bin"/><Relationship Id="rId156" Type="http://schemas.openxmlformats.org/officeDocument/2006/relationships/oleObject" Target="embeddings/oleObject76.bin"/><Relationship Id="rId155" Type="http://schemas.openxmlformats.org/officeDocument/2006/relationships/image" Target="media/image76.wmf"/><Relationship Id="rId154" Type="http://schemas.openxmlformats.org/officeDocument/2006/relationships/oleObject" Target="embeddings/oleObject75.bin"/><Relationship Id="rId153" Type="http://schemas.openxmlformats.org/officeDocument/2006/relationships/image" Target="media/image75.wmf"/><Relationship Id="rId152" Type="http://schemas.openxmlformats.org/officeDocument/2006/relationships/oleObject" Target="embeddings/oleObject74.bin"/><Relationship Id="rId151" Type="http://schemas.openxmlformats.org/officeDocument/2006/relationships/image" Target="media/image74.wmf"/><Relationship Id="rId150" Type="http://schemas.openxmlformats.org/officeDocument/2006/relationships/oleObject" Target="embeddings/oleObject73.bin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2.bin"/><Relationship Id="rId148" Type="http://schemas.openxmlformats.org/officeDocument/2006/relationships/image" Target="media/image73.wmf"/><Relationship Id="rId147" Type="http://schemas.openxmlformats.org/officeDocument/2006/relationships/oleObject" Target="embeddings/oleObject71.bin"/><Relationship Id="rId146" Type="http://schemas.openxmlformats.org/officeDocument/2006/relationships/oleObject" Target="embeddings/oleObject70.bin"/><Relationship Id="rId145" Type="http://schemas.openxmlformats.org/officeDocument/2006/relationships/oleObject" Target="embeddings/oleObject69.bin"/><Relationship Id="rId144" Type="http://schemas.openxmlformats.org/officeDocument/2006/relationships/image" Target="media/image72.wmf"/><Relationship Id="rId143" Type="http://schemas.openxmlformats.org/officeDocument/2006/relationships/oleObject" Target="embeddings/oleObject68.bin"/><Relationship Id="rId142" Type="http://schemas.openxmlformats.org/officeDocument/2006/relationships/image" Target="media/image71.wmf"/><Relationship Id="rId141" Type="http://schemas.openxmlformats.org/officeDocument/2006/relationships/oleObject" Target="embeddings/oleObject67.bin"/><Relationship Id="rId140" Type="http://schemas.openxmlformats.org/officeDocument/2006/relationships/image" Target="media/image70.wmf"/><Relationship Id="rId14" Type="http://schemas.openxmlformats.org/officeDocument/2006/relationships/image" Target="media/image8.wmf"/><Relationship Id="rId139" Type="http://schemas.openxmlformats.org/officeDocument/2006/relationships/oleObject" Target="embeddings/oleObject66.bin"/><Relationship Id="rId138" Type="http://schemas.openxmlformats.org/officeDocument/2006/relationships/image" Target="media/image69.wmf"/><Relationship Id="rId137" Type="http://schemas.openxmlformats.org/officeDocument/2006/relationships/oleObject" Target="embeddings/oleObject65.bin"/><Relationship Id="rId136" Type="http://schemas.openxmlformats.org/officeDocument/2006/relationships/image" Target="media/image68.png"/><Relationship Id="rId135" Type="http://schemas.openxmlformats.org/officeDocument/2006/relationships/image" Target="media/image67.wmf"/><Relationship Id="rId134" Type="http://schemas.openxmlformats.org/officeDocument/2006/relationships/oleObject" Target="embeddings/oleObject64.bin"/><Relationship Id="rId133" Type="http://schemas.openxmlformats.org/officeDocument/2006/relationships/image" Target="media/image66.wmf"/><Relationship Id="rId132" Type="http://schemas.openxmlformats.org/officeDocument/2006/relationships/oleObject" Target="embeddings/oleObject63.bin"/><Relationship Id="rId131" Type="http://schemas.openxmlformats.org/officeDocument/2006/relationships/image" Target="media/image65.wmf"/><Relationship Id="rId130" Type="http://schemas.openxmlformats.org/officeDocument/2006/relationships/oleObject" Target="embeddings/oleObject62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4.wmf"/><Relationship Id="rId128" Type="http://schemas.openxmlformats.org/officeDocument/2006/relationships/oleObject" Target="embeddings/oleObject61.bin"/><Relationship Id="rId127" Type="http://schemas.openxmlformats.org/officeDocument/2006/relationships/image" Target="media/image63.wmf"/><Relationship Id="rId126" Type="http://schemas.openxmlformats.org/officeDocument/2006/relationships/oleObject" Target="embeddings/oleObject60.bin"/><Relationship Id="rId125" Type="http://schemas.openxmlformats.org/officeDocument/2006/relationships/image" Target="media/image62.png"/><Relationship Id="rId124" Type="http://schemas.openxmlformats.org/officeDocument/2006/relationships/image" Target="media/image61.wmf"/><Relationship Id="rId123" Type="http://schemas.openxmlformats.org/officeDocument/2006/relationships/oleObject" Target="embeddings/oleObject59.bin"/><Relationship Id="rId122" Type="http://schemas.openxmlformats.org/officeDocument/2006/relationships/image" Target="media/image60.wmf"/><Relationship Id="rId121" Type="http://schemas.openxmlformats.org/officeDocument/2006/relationships/oleObject" Target="embeddings/oleObject58.bin"/><Relationship Id="rId120" Type="http://schemas.openxmlformats.org/officeDocument/2006/relationships/image" Target="media/image59.wmf"/><Relationship Id="rId12" Type="http://schemas.openxmlformats.org/officeDocument/2006/relationships/image" Target="media/image7.wmf"/><Relationship Id="rId119" Type="http://schemas.openxmlformats.org/officeDocument/2006/relationships/oleObject" Target="embeddings/oleObject57.bin"/><Relationship Id="rId118" Type="http://schemas.openxmlformats.org/officeDocument/2006/relationships/image" Target="media/image58.wmf"/><Relationship Id="rId117" Type="http://schemas.openxmlformats.org/officeDocument/2006/relationships/oleObject" Target="embeddings/oleObject56.bin"/><Relationship Id="rId116" Type="http://schemas.openxmlformats.org/officeDocument/2006/relationships/image" Target="media/image57.wmf"/><Relationship Id="rId115" Type="http://schemas.openxmlformats.org/officeDocument/2006/relationships/oleObject" Target="embeddings/oleObject55.bin"/><Relationship Id="rId114" Type="http://schemas.openxmlformats.org/officeDocument/2006/relationships/image" Target="media/image56.png"/><Relationship Id="rId113" Type="http://schemas.openxmlformats.org/officeDocument/2006/relationships/oleObject" Target="embeddings/oleObject54.bin"/><Relationship Id="rId112" Type="http://schemas.openxmlformats.org/officeDocument/2006/relationships/image" Target="media/image55.wmf"/><Relationship Id="rId111" Type="http://schemas.openxmlformats.org/officeDocument/2006/relationships/oleObject" Target="embeddings/oleObject53.bin"/><Relationship Id="rId110" Type="http://schemas.openxmlformats.org/officeDocument/2006/relationships/image" Target="media/image54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2.bin"/><Relationship Id="rId108" Type="http://schemas.openxmlformats.org/officeDocument/2006/relationships/oleObject" Target="embeddings/oleObject51.bin"/><Relationship Id="rId107" Type="http://schemas.openxmlformats.org/officeDocument/2006/relationships/image" Target="media/image53.wmf"/><Relationship Id="rId106" Type="http://schemas.openxmlformats.org/officeDocument/2006/relationships/oleObject" Target="embeddings/oleObject50.bin"/><Relationship Id="rId105" Type="http://schemas.openxmlformats.org/officeDocument/2006/relationships/image" Target="media/image52.png"/><Relationship Id="rId104" Type="http://schemas.openxmlformats.org/officeDocument/2006/relationships/oleObject" Target="embeddings/oleObject49.bin"/><Relationship Id="rId103" Type="http://schemas.openxmlformats.org/officeDocument/2006/relationships/image" Target="media/image51.wmf"/><Relationship Id="rId102" Type="http://schemas.openxmlformats.org/officeDocument/2006/relationships/oleObject" Target="embeddings/oleObject48.bin"/><Relationship Id="rId101" Type="http://schemas.openxmlformats.org/officeDocument/2006/relationships/oleObject" Target="embeddings/oleObject47.bin"/><Relationship Id="rId100" Type="http://schemas.openxmlformats.org/officeDocument/2006/relationships/oleObject" Target="embeddings/oleObject46.bin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49"/>
    <customShpInfo spid="_x0000_s2051"/>
    <customShpInfo spid="_x0000_s2053"/>
    <customShpInfo spid="_x0000_s2054"/>
    <customShpInfo spid="_x0000_s2055"/>
    <customShpInfo spid="_x0000_s205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27</Pages>
  <Words>11792</Words>
  <Characters>13587</Characters>
  <Lines>78</Lines>
  <Paragraphs>22</Paragraphs>
  <TotalTime>0</TotalTime>
  <ScaleCrop>false</ScaleCrop>
  <LinksUpToDate>false</LinksUpToDate>
  <CharactersWithSpaces>14348</CharactersWithSpaces>
  <Application>WPS Office_12.8.2.17838_F1E327BC-269C-435d-A152-05C5408002CA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2024-07-25T04:36:00Z</dcterms:created>
  <dc:creator>WSJ</dc:creator>
  <dc:description>原创精品资源学科网独家享有版权，侵权必究！</dc:description>
  <cp:lastModifiedBy>WPS</cp:lastModifiedBy>
  <cp:lastPrinted>2013-06-25T01:13:00Z</cp:lastPrinted>
  <dcterms:modified xsi:type="dcterms:W3CDTF">2026-04-26T11:24:11Z</dcterms:modified>
  <cp:revision>77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2052-12.8.2.17838</vt:lpwstr>
  </property>
  <property fmtid="{D5CDD505-2E9C-101B-9397-08002B2CF9AE}" pid="7" name="ICV">
    <vt:lpwstr>FE0430509AE643DCA2694B92CB10E6F0_12</vt:lpwstr>
  </property>
</Properties>
</file>